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B3F" w14:textId="77777777" w:rsidR="00022B16" w:rsidRDefault="00000000">
      <w:pPr>
        <w:jc w:val="center"/>
        <w:rPr>
          <w:b/>
          <w:sz w:val="20"/>
          <w:szCs w:val="20"/>
        </w:rPr>
      </w:pPr>
      <w:r>
        <w:rPr>
          <w:b/>
          <w:sz w:val="20"/>
          <w:szCs w:val="20"/>
        </w:rPr>
        <w:t>СИЛЛАБУС</w:t>
      </w:r>
    </w:p>
    <w:p w14:paraId="733D7F28" w14:textId="3444CB3B" w:rsidR="00022B16" w:rsidRDefault="00000000">
      <w:pPr>
        <w:jc w:val="center"/>
        <w:rPr>
          <w:b/>
          <w:sz w:val="20"/>
          <w:szCs w:val="20"/>
        </w:rPr>
      </w:pPr>
      <w:r>
        <w:rPr>
          <w:b/>
          <w:sz w:val="20"/>
          <w:szCs w:val="20"/>
        </w:rPr>
        <w:t xml:space="preserve">2023-2024 оқу жылының </w:t>
      </w:r>
      <w:r w:rsidR="00F917EC">
        <w:rPr>
          <w:b/>
          <w:sz w:val="20"/>
          <w:szCs w:val="20"/>
        </w:rPr>
        <w:t xml:space="preserve">көктемгі </w:t>
      </w:r>
      <w:r>
        <w:rPr>
          <w:b/>
          <w:sz w:val="20"/>
          <w:szCs w:val="20"/>
        </w:rPr>
        <w:t>семестрі</w:t>
      </w:r>
    </w:p>
    <w:p w14:paraId="77BF7656" w14:textId="072BA8CC" w:rsidR="00045DEC" w:rsidRPr="00045DEC" w:rsidRDefault="00000000" w:rsidP="00045DEC">
      <w:pPr>
        <w:pStyle w:val="HTML"/>
        <w:shd w:val="clear" w:color="auto" w:fill="F8F9FA"/>
        <w:spacing w:line="276" w:lineRule="auto"/>
        <w:jc w:val="center"/>
        <w:rPr>
          <w:rFonts w:ascii="Times New Roman" w:hAnsi="Times New Roman" w:cs="Times New Roman"/>
          <w:b/>
          <w:color w:val="202124"/>
          <w:sz w:val="22"/>
          <w:szCs w:val="22"/>
          <w:lang w:val="kk-KZ"/>
        </w:rPr>
      </w:pPr>
      <w:r w:rsidRPr="00045DEC">
        <w:rPr>
          <w:rFonts w:ascii="Times New Roman" w:hAnsi="Times New Roman" w:cs="Times New Roman"/>
          <w:b/>
          <w:sz w:val="22"/>
          <w:szCs w:val="22"/>
        </w:rPr>
        <w:t>«6B0</w:t>
      </w:r>
      <w:r w:rsidR="00F917EC" w:rsidRPr="00045DEC">
        <w:rPr>
          <w:rFonts w:ascii="Times New Roman" w:hAnsi="Times New Roman" w:cs="Times New Roman"/>
          <w:b/>
          <w:sz w:val="22"/>
          <w:szCs w:val="22"/>
        </w:rPr>
        <w:t>2201 Философия</w:t>
      </w:r>
      <w:r w:rsidRPr="00045DEC">
        <w:rPr>
          <w:rFonts w:ascii="Times New Roman" w:hAnsi="Times New Roman" w:cs="Times New Roman"/>
          <w:b/>
          <w:sz w:val="22"/>
          <w:szCs w:val="22"/>
        </w:rPr>
        <w:t xml:space="preserve">, </w:t>
      </w:r>
      <w:r w:rsidR="00F917EC" w:rsidRPr="00045DEC">
        <w:rPr>
          <w:rFonts w:ascii="Times New Roman" w:hAnsi="Times New Roman" w:cs="Times New Roman"/>
          <w:b/>
          <w:sz w:val="22"/>
          <w:szCs w:val="22"/>
        </w:rPr>
        <w:t>6В02203 Дінтану</w:t>
      </w:r>
      <w:r w:rsidRPr="00045DEC">
        <w:rPr>
          <w:rFonts w:ascii="Times New Roman" w:hAnsi="Times New Roman" w:cs="Times New Roman"/>
          <w:b/>
          <w:sz w:val="22"/>
          <w:szCs w:val="22"/>
        </w:rPr>
        <w:t>, 6B0</w:t>
      </w:r>
      <w:r w:rsidR="00F917EC" w:rsidRPr="00045DEC">
        <w:rPr>
          <w:rFonts w:ascii="Times New Roman" w:hAnsi="Times New Roman" w:cs="Times New Roman"/>
          <w:b/>
          <w:sz w:val="22"/>
          <w:szCs w:val="22"/>
        </w:rPr>
        <w:t>3102 Мәдениеттану</w:t>
      </w:r>
      <w:r w:rsidR="002A6F2E" w:rsidRPr="00045DEC">
        <w:rPr>
          <w:rFonts w:ascii="Times New Roman" w:hAnsi="Times New Roman" w:cs="Times New Roman"/>
          <w:b/>
          <w:sz w:val="22"/>
          <w:szCs w:val="22"/>
        </w:rPr>
        <w:t>, 6В0</w:t>
      </w:r>
      <w:r w:rsidR="00F917EC" w:rsidRPr="00045DEC">
        <w:rPr>
          <w:rFonts w:ascii="Times New Roman" w:hAnsi="Times New Roman" w:cs="Times New Roman"/>
          <w:b/>
          <w:sz w:val="22"/>
          <w:szCs w:val="22"/>
        </w:rPr>
        <w:t>3101 Әлеуметтану</w:t>
      </w:r>
      <w:r w:rsidR="002A6F2E" w:rsidRPr="00045DEC">
        <w:rPr>
          <w:rFonts w:ascii="Times New Roman" w:hAnsi="Times New Roman" w:cs="Times New Roman"/>
          <w:b/>
          <w:sz w:val="22"/>
          <w:szCs w:val="22"/>
        </w:rPr>
        <w:t>, 6В</w:t>
      </w:r>
      <w:r w:rsidR="00F917EC" w:rsidRPr="00045DEC">
        <w:rPr>
          <w:rFonts w:ascii="Times New Roman" w:hAnsi="Times New Roman" w:cs="Times New Roman"/>
          <w:b/>
          <w:sz w:val="22"/>
          <w:szCs w:val="22"/>
        </w:rPr>
        <w:t>03107 Психология</w:t>
      </w:r>
      <w:r w:rsidR="002A6F2E" w:rsidRPr="00045DEC">
        <w:rPr>
          <w:rFonts w:ascii="Times New Roman" w:hAnsi="Times New Roman" w:cs="Times New Roman"/>
          <w:b/>
          <w:sz w:val="22"/>
          <w:szCs w:val="22"/>
        </w:rPr>
        <w:t>, 6В</w:t>
      </w:r>
      <w:r w:rsidR="00F917EC" w:rsidRPr="00045DEC">
        <w:rPr>
          <w:rFonts w:ascii="Times New Roman" w:hAnsi="Times New Roman" w:cs="Times New Roman"/>
          <w:b/>
          <w:sz w:val="22"/>
          <w:szCs w:val="22"/>
        </w:rPr>
        <w:t>11401 Әлеуметтік жұмыс</w:t>
      </w:r>
      <w:r w:rsidR="002A6F2E" w:rsidRPr="00045DEC">
        <w:rPr>
          <w:rFonts w:ascii="Times New Roman" w:hAnsi="Times New Roman" w:cs="Times New Roman"/>
          <w:b/>
          <w:sz w:val="22"/>
          <w:szCs w:val="22"/>
        </w:rPr>
        <w:t>, 6В</w:t>
      </w:r>
      <w:r w:rsidR="00F917EC" w:rsidRPr="00045DEC">
        <w:rPr>
          <w:rFonts w:ascii="Times New Roman" w:hAnsi="Times New Roman" w:cs="Times New Roman"/>
          <w:b/>
          <w:sz w:val="22"/>
          <w:szCs w:val="22"/>
        </w:rPr>
        <w:t>01202 Исламтану</w:t>
      </w:r>
      <w:r w:rsidR="002A6F2E" w:rsidRPr="00045DEC">
        <w:rPr>
          <w:rFonts w:ascii="Times New Roman" w:hAnsi="Times New Roman" w:cs="Times New Roman"/>
          <w:b/>
          <w:sz w:val="22"/>
          <w:szCs w:val="22"/>
        </w:rPr>
        <w:t>, 6В</w:t>
      </w:r>
      <w:r w:rsidR="00F917EC" w:rsidRPr="00045DEC">
        <w:rPr>
          <w:rFonts w:ascii="Times New Roman" w:hAnsi="Times New Roman" w:cs="Times New Roman"/>
          <w:b/>
          <w:sz w:val="22"/>
          <w:szCs w:val="22"/>
        </w:rPr>
        <w:t>03106 саясаттану</w:t>
      </w:r>
      <w:r w:rsidR="002A6F2E" w:rsidRPr="00045DEC">
        <w:rPr>
          <w:rFonts w:ascii="Times New Roman" w:hAnsi="Times New Roman" w:cs="Times New Roman"/>
          <w:b/>
          <w:sz w:val="22"/>
          <w:szCs w:val="22"/>
        </w:rPr>
        <w:t>, 6В</w:t>
      </w:r>
      <w:r w:rsidR="00F917EC" w:rsidRPr="00045DEC">
        <w:rPr>
          <w:rFonts w:ascii="Times New Roman" w:hAnsi="Times New Roman" w:cs="Times New Roman"/>
          <w:b/>
          <w:sz w:val="22"/>
          <w:szCs w:val="22"/>
        </w:rPr>
        <w:t>10102 Фармация</w:t>
      </w:r>
      <w:r w:rsidR="002A6F2E" w:rsidRPr="00045DEC">
        <w:rPr>
          <w:rFonts w:ascii="Times New Roman" w:hAnsi="Times New Roman" w:cs="Times New Roman"/>
          <w:b/>
          <w:sz w:val="22"/>
          <w:szCs w:val="22"/>
        </w:rPr>
        <w:t>, 6В</w:t>
      </w:r>
      <w:r w:rsidR="008C6F1E" w:rsidRPr="00045DEC">
        <w:rPr>
          <w:rFonts w:ascii="Times New Roman" w:hAnsi="Times New Roman" w:cs="Times New Roman"/>
          <w:b/>
          <w:sz w:val="22"/>
          <w:szCs w:val="22"/>
        </w:rPr>
        <w:t xml:space="preserve">02311 </w:t>
      </w:r>
      <w:r w:rsidR="008C6F1E" w:rsidRPr="00045DEC">
        <w:rPr>
          <w:rFonts w:ascii="Times New Roman" w:hAnsi="Times New Roman" w:cs="Times New Roman"/>
          <w:b/>
          <w:color w:val="202124"/>
          <w:sz w:val="22"/>
          <w:szCs w:val="22"/>
          <w:lang w:val="kk-KZ"/>
        </w:rPr>
        <w:t>халықаралық және құқықтық қатынастар саласындағы аударма</w:t>
      </w:r>
      <w:r w:rsidR="008C6F1E" w:rsidRPr="00045DEC">
        <w:rPr>
          <w:rFonts w:ascii="Times New Roman" w:hAnsi="Times New Roman" w:cs="Times New Roman"/>
          <w:b/>
          <w:color w:val="202124"/>
          <w:sz w:val="22"/>
          <w:szCs w:val="22"/>
          <w:lang w:val="kk-KZ"/>
        </w:rPr>
        <w:t>, 6В04104 Әлемдік экономика, 6В04201 Халықаралық құқық, 6В02301  Шетелдік филология (шет тілі) 6В03104 Халықаралық қатынастар, 6В02302 Аударма ісі</w:t>
      </w:r>
      <w:r w:rsidR="00045DEC" w:rsidRPr="00045DEC">
        <w:rPr>
          <w:rFonts w:ascii="Times New Roman" w:hAnsi="Times New Roman" w:cs="Times New Roman"/>
          <w:b/>
          <w:color w:val="202124"/>
          <w:sz w:val="22"/>
          <w:szCs w:val="22"/>
          <w:lang w:val="kk-KZ"/>
        </w:rPr>
        <w:t xml:space="preserve"> </w:t>
      </w:r>
      <w:r w:rsidR="00045DEC" w:rsidRPr="00045DEC">
        <w:rPr>
          <w:rFonts w:ascii="Times New Roman" w:hAnsi="Times New Roman" w:cs="Times New Roman"/>
          <w:b/>
          <w:color w:val="202124"/>
          <w:sz w:val="22"/>
          <w:szCs w:val="22"/>
          <w:lang w:val="kk-KZ"/>
        </w:rPr>
        <w:t>(шет тілі)</w:t>
      </w:r>
      <w:r w:rsidR="00045DEC" w:rsidRPr="00045DEC">
        <w:rPr>
          <w:rFonts w:ascii="Times New Roman" w:hAnsi="Times New Roman" w:cs="Times New Roman"/>
          <w:b/>
          <w:color w:val="202124"/>
          <w:sz w:val="22"/>
          <w:szCs w:val="22"/>
          <w:lang w:val="kk-KZ"/>
        </w:rPr>
        <w:t xml:space="preserve"> қысқартылған, 6В02302 Аударма ісі </w:t>
      </w:r>
      <w:r w:rsidR="00045DEC" w:rsidRPr="00045DEC">
        <w:rPr>
          <w:rFonts w:ascii="Times New Roman" w:hAnsi="Times New Roman" w:cs="Times New Roman"/>
          <w:b/>
          <w:color w:val="202124"/>
          <w:sz w:val="22"/>
          <w:szCs w:val="22"/>
          <w:lang w:val="kk-KZ"/>
        </w:rPr>
        <w:t>(шет тілі)</w:t>
      </w:r>
    </w:p>
    <w:p w14:paraId="1944287B" w14:textId="725BE3B6" w:rsidR="00022B16" w:rsidRDefault="00000000">
      <w:pPr>
        <w:jc w:val="center"/>
        <w:rPr>
          <w:b/>
          <w:sz w:val="20"/>
          <w:szCs w:val="20"/>
        </w:rPr>
      </w:pPr>
      <w:r>
        <w:rPr>
          <w:b/>
          <w:sz w:val="20"/>
          <w:szCs w:val="20"/>
        </w:rPr>
        <w:t xml:space="preserve"> (салалар бойынша) білім беру бағдарламасы </w:t>
      </w:r>
    </w:p>
    <w:p w14:paraId="66D1AF67" w14:textId="77777777" w:rsidR="00022B16" w:rsidRDefault="00022B16">
      <w:pPr>
        <w:ind w:left="-851"/>
        <w:rPr>
          <w:color w:val="FF0000"/>
          <w:sz w:val="20"/>
          <w:szCs w:val="20"/>
        </w:rPr>
      </w:pPr>
    </w:p>
    <w:tbl>
      <w:tblPr>
        <w:tblStyle w:val="a5"/>
        <w:tblW w:w="10490" w:type="dxa"/>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275"/>
        <w:gridCol w:w="709"/>
        <w:gridCol w:w="1134"/>
        <w:gridCol w:w="302"/>
        <w:gridCol w:w="832"/>
        <w:gridCol w:w="1134"/>
        <w:gridCol w:w="992"/>
        <w:gridCol w:w="1701"/>
      </w:tblGrid>
      <w:tr w:rsidR="00022B16" w14:paraId="5BDEA27C" w14:textId="77777777">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1542EF84" w14:textId="77777777" w:rsidR="00022B16" w:rsidRDefault="00000000">
            <w:pPr>
              <w:rPr>
                <w:b/>
                <w:sz w:val="20"/>
                <w:szCs w:val="20"/>
              </w:rPr>
            </w:pPr>
            <w:r>
              <w:rPr>
                <w:b/>
                <w:sz w:val="20"/>
                <w:szCs w:val="20"/>
              </w:rPr>
              <w:t xml:space="preserve">Пәннің ID және 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43EB6069" w14:textId="77777777" w:rsidR="00022B16" w:rsidRDefault="00000000">
            <w:pPr>
              <w:rPr>
                <w:b/>
                <w:sz w:val="20"/>
                <w:szCs w:val="20"/>
              </w:rPr>
            </w:pPr>
            <w:r>
              <w:rPr>
                <w:b/>
                <w:sz w:val="20"/>
                <w:szCs w:val="20"/>
              </w:rPr>
              <w:t xml:space="preserve">Білім алушының өзіндік жұмысын </w:t>
            </w:r>
          </w:p>
          <w:p w14:paraId="37DE8498" w14:textId="77777777" w:rsidR="00022B16" w:rsidRDefault="00000000">
            <w:pPr>
              <w:rPr>
                <w:b/>
                <w:sz w:val="20"/>
                <w:szCs w:val="20"/>
              </w:rPr>
            </w:pPr>
            <w:r>
              <w:rPr>
                <w:b/>
                <w:sz w:val="20"/>
                <w:szCs w:val="20"/>
              </w:rPr>
              <w:t>(БӨЖ)</w:t>
            </w:r>
          </w:p>
          <w:p w14:paraId="6E919CFF" w14:textId="77777777" w:rsidR="00022B16" w:rsidRDefault="00022B16">
            <w:pPr>
              <w:rPr>
                <w:i/>
                <w:sz w:val="20"/>
                <w:szCs w:val="2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BE5F1"/>
          </w:tcPr>
          <w:p w14:paraId="6340E469" w14:textId="77777777" w:rsidR="00022B16" w:rsidRDefault="00000000">
            <w:pPr>
              <w:jc w:val="center"/>
              <w:rPr>
                <w:b/>
                <w:sz w:val="20"/>
                <w:szCs w:val="20"/>
              </w:rPr>
            </w:pPr>
            <w:r>
              <w:rPr>
                <w:b/>
                <w:sz w:val="20"/>
                <w:szCs w:val="20"/>
              </w:rPr>
              <w:t>Кредиттер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B878110" w14:textId="77777777" w:rsidR="00022B16" w:rsidRDefault="00000000">
            <w:pPr>
              <w:rPr>
                <w:b/>
                <w:sz w:val="20"/>
                <w:szCs w:val="20"/>
              </w:rPr>
            </w:pPr>
            <w:r>
              <w:rPr>
                <w:b/>
                <w:sz w:val="20"/>
                <w:szCs w:val="20"/>
              </w:rPr>
              <w:t>Кредит-тердің</w:t>
            </w:r>
          </w:p>
          <w:p w14:paraId="286F1263" w14:textId="77777777" w:rsidR="00022B16" w:rsidRDefault="00000000">
            <w:pPr>
              <w:rPr>
                <w:b/>
                <w:sz w:val="20"/>
                <w:szCs w:val="20"/>
              </w:rPr>
            </w:pPr>
            <w:r>
              <w:rPr>
                <w:b/>
                <w:sz w:val="20"/>
                <w:szCs w:val="20"/>
              </w:rPr>
              <w:t xml:space="preserve">жалпы </w:t>
            </w:r>
          </w:p>
          <w:p w14:paraId="4821360F" w14:textId="77777777" w:rsidR="00022B16" w:rsidRDefault="00000000">
            <w:pPr>
              <w:rPr>
                <w:b/>
                <w:sz w:val="20"/>
                <w:szCs w:val="20"/>
              </w:rPr>
            </w:pPr>
            <w:r>
              <w:rPr>
                <w:b/>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D23ABF9" w14:textId="77777777" w:rsidR="00022B16" w:rsidRDefault="00000000">
            <w:pPr>
              <w:rPr>
                <w:b/>
                <w:sz w:val="20"/>
                <w:szCs w:val="20"/>
              </w:rPr>
            </w:pPr>
            <w:r>
              <w:rPr>
                <w:b/>
                <w:sz w:val="20"/>
                <w:szCs w:val="20"/>
              </w:rPr>
              <w:t xml:space="preserve">Оқытушының жетекшілігімен білім алушының өзіндік жұмысы </w:t>
            </w:r>
          </w:p>
          <w:p w14:paraId="1C895716" w14:textId="77777777" w:rsidR="00022B16" w:rsidRDefault="00000000">
            <w:pPr>
              <w:rPr>
                <w:b/>
                <w:sz w:val="20"/>
                <w:szCs w:val="20"/>
              </w:rPr>
            </w:pPr>
            <w:r>
              <w:rPr>
                <w:b/>
                <w:sz w:val="20"/>
                <w:szCs w:val="20"/>
              </w:rPr>
              <w:t>(ОБӨЖ)</w:t>
            </w:r>
          </w:p>
        </w:tc>
      </w:tr>
      <w:tr w:rsidR="00022B16" w14:paraId="788C0DA0" w14:textId="77777777">
        <w:trPr>
          <w:trHeight w:val="883"/>
        </w:trPr>
        <w:tc>
          <w:tcPr>
            <w:tcW w:w="2411" w:type="dxa"/>
            <w:vMerge/>
            <w:tcBorders>
              <w:top w:val="single" w:sz="4" w:space="0" w:color="000000"/>
              <w:left w:val="single" w:sz="4" w:space="0" w:color="000000"/>
              <w:right w:val="single" w:sz="4" w:space="0" w:color="000000"/>
            </w:tcBorders>
            <w:shd w:val="clear" w:color="auto" w:fill="DBE5F1"/>
          </w:tcPr>
          <w:p w14:paraId="070C516E" w14:textId="77777777" w:rsidR="00022B16" w:rsidRDefault="00022B16">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7E9CAF64" w14:textId="77777777" w:rsidR="00022B16" w:rsidRDefault="00022B1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C0185A3" w14:textId="77777777" w:rsidR="00022B16" w:rsidRDefault="00000000">
            <w:pPr>
              <w:jc w:val="center"/>
              <w:rPr>
                <w:b/>
                <w:sz w:val="20"/>
                <w:szCs w:val="20"/>
              </w:rPr>
            </w:pPr>
            <w:r>
              <w:rPr>
                <w:b/>
                <w:sz w:val="20"/>
                <w:szCs w:val="20"/>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4170B739" w14:textId="77777777" w:rsidR="00022B16" w:rsidRDefault="00000000">
            <w:pPr>
              <w:jc w:val="center"/>
              <w:rPr>
                <w:b/>
                <w:sz w:val="20"/>
                <w:szCs w:val="20"/>
              </w:rPr>
            </w:pPr>
            <w:r>
              <w:rPr>
                <w:b/>
                <w:sz w:val="20"/>
                <w:szCs w:val="20"/>
              </w:rPr>
              <w:t>Семинар сабақтар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C31ECF6" w14:textId="77777777" w:rsidR="00022B16" w:rsidRDefault="00000000">
            <w:pPr>
              <w:jc w:val="center"/>
              <w:rPr>
                <w:b/>
                <w:sz w:val="20"/>
                <w:szCs w:val="20"/>
              </w:rPr>
            </w:pPr>
            <w:r>
              <w:rPr>
                <w:b/>
                <w:sz w:val="20"/>
                <w:szCs w:val="20"/>
              </w:rPr>
              <w:t>Зерт. сабақтар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425C5862" w14:textId="77777777" w:rsidR="00022B16" w:rsidRDefault="00022B1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6BB77839" w14:textId="77777777" w:rsidR="00022B16" w:rsidRDefault="00022B16">
            <w:pPr>
              <w:widowControl w:val="0"/>
              <w:pBdr>
                <w:top w:val="nil"/>
                <w:left w:val="nil"/>
                <w:bottom w:val="nil"/>
                <w:right w:val="nil"/>
                <w:between w:val="nil"/>
              </w:pBdr>
              <w:spacing w:line="276" w:lineRule="auto"/>
              <w:rPr>
                <w:b/>
                <w:sz w:val="20"/>
                <w:szCs w:val="20"/>
              </w:rPr>
            </w:pPr>
          </w:p>
        </w:tc>
      </w:tr>
      <w:tr w:rsidR="00022B16" w14:paraId="58E4DE0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FF3BB1F" w14:textId="77777777" w:rsidR="00022B16" w:rsidRDefault="00000000">
            <w:pPr>
              <w:rPr>
                <w:sz w:val="20"/>
                <w:szCs w:val="20"/>
              </w:rPr>
            </w:pPr>
            <w:r>
              <w:rPr>
                <w:color w:val="000000"/>
                <w:sz w:val="20"/>
                <w:szCs w:val="20"/>
              </w:rPr>
              <w:t>MSPZ 1103 Әлеуметтік-саясаттану білім модулі (Психология)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45E61D0" w14:textId="77777777" w:rsidR="00022B16" w:rsidRDefault="00000000">
            <w:pPr>
              <w:rPr>
                <w:sz w:val="20"/>
                <w:szCs w:val="20"/>
                <w:highlight w:val="white"/>
              </w:rPr>
            </w:pPr>
            <w:r>
              <w:rPr>
                <w:sz w:val="20"/>
                <w:szCs w:val="20"/>
              </w:rPr>
              <w:t>СӨЖ</w:t>
            </w:r>
            <w:r>
              <w:rPr>
                <w:sz w:val="20"/>
                <w:szCs w:val="20"/>
                <w:highlight w:val="white"/>
              </w:rPr>
              <w:t xml:space="preserve"> 5</w:t>
            </w:r>
          </w:p>
          <w:p w14:paraId="23DB4254" w14:textId="77777777" w:rsidR="00022B16" w:rsidRDefault="00000000">
            <w:pPr>
              <w:jc w:val="center"/>
              <w:rPr>
                <w:sz w:val="20"/>
                <w:szCs w:val="20"/>
              </w:rPr>
            </w:pPr>
            <w:r>
              <w:rPr>
                <w:sz w:val="20"/>
                <w:szCs w:val="20"/>
                <w:highlight w:val="white"/>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C5B38" w14:textId="77777777" w:rsidR="00022B16" w:rsidRDefault="00000000">
            <w:pPr>
              <w:jc w:val="center"/>
              <w:rPr>
                <w:sz w:val="20"/>
                <w:szCs w:val="20"/>
              </w:rPr>
            </w:pPr>
            <w:r>
              <w:rPr>
                <w:sz w:val="20"/>
                <w:szCs w:val="20"/>
              </w:rPr>
              <w:t>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C9450DA" w14:textId="77777777" w:rsidR="00022B16" w:rsidRDefault="0000000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EAF68" w14:textId="77777777" w:rsidR="00022B16" w:rsidRDefault="00022B16">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CC1E7E" w14:textId="77777777" w:rsidR="00022B16" w:rsidRDefault="00000000">
            <w:pPr>
              <w:jc w:val="center"/>
              <w:rPr>
                <w:sz w:val="20"/>
                <w:szCs w:val="20"/>
              </w:rPr>
            </w:pPr>
            <w:r>
              <w:rPr>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BAAF54" w14:textId="77777777" w:rsidR="00022B16" w:rsidRDefault="00000000">
            <w:pPr>
              <w:rPr>
                <w:sz w:val="20"/>
                <w:szCs w:val="20"/>
              </w:rPr>
            </w:pPr>
            <w:r>
              <w:rPr>
                <w:sz w:val="20"/>
                <w:szCs w:val="20"/>
              </w:rPr>
              <w:t>ОБӨЖ саны 7</w:t>
            </w:r>
          </w:p>
        </w:tc>
      </w:tr>
      <w:tr w:rsidR="00022B16" w14:paraId="780960C5" w14:textId="77777777">
        <w:trPr>
          <w:trHeight w:val="225"/>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DBE5F1"/>
          </w:tcPr>
          <w:p w14:paraId="5F270C22" w14:textId="77777777" w:rsidR="00022B16" w:rsidRDefault="00000000">
            <w:pPr>
              <w:jc w:val="center"/>
              <w:rPr>
                <w:b/>
                <w:sz w:val="20"/>
                <w:szCs w:val="20"/>
              </w:rPr>
            </w:pPr>
            <w:r>
              <w:rPr>
                <w:b/>
                <w:sz w:val="20"/>
                <w:szCs w:val="20"/>
              </w:rPr>
              <w:t>ПӘН ТУРАЛЫ АКАДЕМИЯЛЫҚ АҚПАРАТ</w:t>
            </w:r>
          </w:p>
        </w:tc>
      </w:tr>
      <w:tr w:rsidR="00022B16" w14:paraId="4B50C12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AD25F67" w14:textId="77777777" w:rsidR="00022B16" w:rsidRDefault="00000000">
            <w:pPr>
              <w:pBdr>
                <w:top w:val="nil"/>
                <w:left w:val="nil"/>
                <w:bottom w:val="nil"/>
                <w:right w:val="nil"/>
                <w:between w:val="nil"/>
              </w:pBdr>
              <w:rPr>
                <w:b/>
                <w:sz w:val="20"/>
                <w:szCs w:val="20"/>
              </w:rPr>
            </w:pPr>
            <w:r>
              <w:rPr>
                <w:b/>
                <w:sz w:val="20"/>
                <w:szCs w:val="20"/>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A2B362" w14:textId="77777777" w:rsidR="00022B16" w:rsidRDefault="00000000">
            <w:pPr>
              <w:rPr>
                <w:b/>
                <w:sz w:val="20"/>
                <w:szCs w:val="20"/>
              </w:rPr>
            </w:pPr>
            <w:r>
              <w:rPr>
                <w:b/>
                <w:sz w:val="20"/>
                <w:szCs w:val="20"/>
              </w:rPr>
              <w:t xml:space="preserve">Циклы, </w:t>
            </w:r>
          </w:p>
          <w:p w14:paraId="63C87C95" w14:textId="77777777" w:rsidR="00022B16" w:rsidRDefault="00000000">
            <w:pPr>
              <w:rPr>
                <w:b/>
                <w:sz w:val="20"/>
                <w:szCs w:val="20"/>
              </w:rPr>
            </w:pPr>
            <w:r>
              <w:rPr>
                <w:b/>
                <w:sz w:val="20"/>
                <w:szCs w:val="20"/>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D6052FF" w14:textId="77777777" w:rsidR="00022B16" w:rsidRDefault="00000000">
            <w:pPr>
              <w:rPr>
                <w:b/>
                <w:sz w:val="20"/>
                <w:szCs w:val="20"/>
              </w:rPr>
            </w:pPr>
            <w:r>
              <w:rPr>
                <w:b/>
                <w:sz w:val="20"/>
                <w:szCs w:val="20"/>
              </w:rPr>
              <w:t>Дәріс түрлері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35CC593" w14:textId="77777777" w:rsidR="00022B16" w:rsidRDefault="00000000">
            <w:pPr>
              <w:rPr>
                <w:b/>
                <w:sz w:val="20"/>
                <w:szCs w:val="20"/>
              </w:rPr>
            </w:pPr>
            <w:r>
              <w:rPr>
                <w:b/>
                <w:sz w:val="20"/>
                <w:szCs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145012" w14:textId="77777777" w:rsidR="00022B16" w:rsidRDefault="00000000">
            <w:pPr>
              <w:rPr>
                <w:b/>
                <w:sz w:val="20"/>
                <w:szCs w:val="20"/>
              </w:rPr>
            </w:pPr>
            <w:r>
              <w:rPr>
                <w:b/>
                <w:sz w:val="20"/>
                <w:szCs w:val="20"/>
              </w:rPr>
              <w:t>Қорытынды бақылаудың түрі мен платфомасы</w:t>
            </w:r>
          </w:p>
        </w:tc>
      </w:tr>
      <w:tr w:rsidR="00022B16" w14:paraId="185F999C" w14:textId="77777777" w:rsidTr="00DF3C64">
        <w:trPr>
          <w:trHeight w:val="62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0F6769" w14:textId="77777777" w:rsidR="00022B16" w:rsidRDefault="00000000">
            <w:pPr>
              <w:pBdr>
                <w:top w:val="nil"/>
                <w:left w:val="nil"/>
                <w:bottom w:val="nil"/>
                <w:right w:val="nil"/>
                <w:between w:val="nil"/>
              </w:pBdr>
              <w:rPr>
                <w:sz w:val="20"/>
                <w:szCs w:val="20"/>
              </w:rPr>
            </w:pPr>
            <w:r>
              <w:rPr>
                <w:sz w:val="20"/>
                <w:szCs w:val="20"/>
              </w:rPr>
              <w:t>Оффлайн</w:t>
            </w:r>
          </w:p>
          <w:p w14:paraId="0DFF0A5A" w14:textId="77777777" w:rsidR="00022B16" w:rsidRDefault="00022B16">
            <w:pPr>
              <w:pBdr>
                <w:top w:val="nil"/>
                <w:left w:val="nil"/>
                <w:bottom w:val="nil"/>
                <w:right w:val="nil"/>
                <w:between w:val="nil"/>
              </w:pBdr>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3CE50E" w14:textId="77777777" w:rsidR="00022B16" w:rsidRDefault="00000000">
            <w:pPr>
              <w:rPr>
                <w:sz w:val="20"/>
                <w:szCs w:val="20"/>
              </w:rPr>
            </w:pPr>
            <w:r>
              <w:rPr>
                <w:sz w:val="20"/>
                <w:szCs w:val="20"/>
              </w:rPr>
              <w:t>ЖБП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72C1312" w14:textId="77777777" w:rsidR="00022B16" w:rsidRDefault="00000000">
            <w:pPr>
              <w:jc w:val="center"/>
              <w:rPr>
                <w:sz w:val="20"/>
                <w:szCs w:val="20"/>
              </w:rPr>
            </w:pPr>
            <w:r>
              <w:rPr>
                <w:sz w:val="20"/>
                <w:szCs w:val="20"/>
              </w:rPr>
              <w:t>Ақпараттық, мәселелік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0E449DF" w14:textId="77777777" w:rsidR="00022B16" w:rsidRDefault="00000000">
            <w:pPr>
              <w:jc w:val="center"/>
              <w:rPr>
                <w:sz w:val="20"/>
                <w:szCs w:val="20"/>
              </w:rPr>
            </w:pPr>
            <w:r>
              <w:rPr>
                <w:sz w:val="20"/>
                <w:szCs w:val="20"/>
              </w:rPr>
              <w:t>Семинар</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20F2A98F" w14:textId="77777777" w:rsidR="00022B16" w:rsidRDefault="00000000">
            <w:pPr>
              <w:jc w:val="center"/>
              <w:rPr>
                <w:sz w:val="20"/>
                <w:szCs w:val="20"/>
              </w:rPr>
            </w:pPr>
            <w:r>
              <w:rPr>
                <w:sz w:val="20"/>
                <w:szCs w:val="20"/>
              </w:rPr>
              <w:t>Тест</w:t>
            </w:r>
          </w:p>
        </w:tc>
      </w:tr>
      <w:tr w:rsidR="00022B16" w14:paraId="525E4726"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694B42A" w14:textId="77777777" w:rsidR="00022B16" w:rsidRDefault="00000000">
            <w:pPr>
              <w:rPr>
                <w:b/>
                <w:sz w:val="20"/>
                <w:szCs w:val="20"/>
              </w:rPr>
            </w:pPr>
            <w:r>
              <w:rPr>
                <w:b/>
                <w:sz w:val="20"/>
                <w:szCs w:val="20"/>
              </w:rPr>
              <w:t>Дәріскер (лер)</w:t>
            </w: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31D07578" w14:textId="3E04E2DC" w:rsidR="00022B16" w:rsidRDefault="00DF3C64">
            <w:pPr>
              <w:jc w:val="both"/>
              <w:rPr>
                <w:sz w:val="20"/>
                <w:szCs w:val="20"/>
              </w:rPr>
            </w:pPr>
            <w:r>
              <w:rPr>
                <w:sz w:val="20"/>
                <w:szCs w:val="20"/>
              </w:rPr>
              <w:t>Аязбаева Бейбит Бултековна</w:t>
            </w:r>
          </w:p>
        </w:tc>
        <w:tc>
          <w:tcPr>
            <w:tcW w:w="2693" w:type="dxa"/>
            <w:gridSpan w:val="2"/>
            <w:vMerge/>
            <w:tcBorders>
              <w:top w:val="single" w:sz="4" w:space="0" w:color="000000"/>
              <w:left w:val="single" w:sz="4" w:space="0" w:color="000000"/>
              <w:right w:val="single" w:sz="4" w:space="0" w:color="000000"/>
            </w:tcBorders>
            <w:shd w:val="clear" w:color="auto" w:fill="auto"/>
          </w:tcPr>
          <w:p w14:paraId="253737A4" w14:textId="77777777" w:rsidR="00022B16" w:rsidRDefault="00022B16">
            <w:pPr>
              <w:widowControl w:val="0"/>
              <w:pBdr>
                <w:top w:val="nil"/>
                <w:left w:val="nil"/>
                <w:bottom w:val="nil"/>
                <w:right w:val="nil"/>
                <w:between w:val="nil"/>
              </w:pBdr>
              <w:spacing w:line="276" w:lineRule="auto"/>
              <w:rPr>
                <w:sz w:val="20"/>
                <w:szCs w:val="20"/>
              </w:rPr>
            </w:pPr>
          </w:p>
        </w:tc>
      </w:tr>
      <w:tr w:rsidR="00022B16" w14:paraId="27551339"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5DC5BF8" w14:textId="77777777" w:rsidR="00022B16" w:rsidRDefault="00000000">
            <w:pPr>
              <w:rPr>
                <w:b/>
                <w:sz w:val="20"/>
                <w:szCs w:val="20"/>
              </w:rPr>
            </w:pPr>
            <w:r>
              <w:rPr>
                <w:b/>
                <w:sz w:val="20"/>
                <w:szCs w:val="20"/>
              </w:rPr>
              <w:t>e-mail:</w:t>
            </w: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71C0E06E" w14:textId="4D388D4A" w:rsidR="00022B16" w:rsidRPr="00DF3C64" w:rsidRDefault="00DF3C64">
            <w:pPr>
              <w:jc w:val="both"/>
              <w:rPr>
                <w:sz w:val="20"/>
                <w:szCs w:val="20"/>
                <w:lang w:val="en-US"/>
              </w:rPr>
            </w:pPr>
            <w:r>
              <w:rPr>
                <w:sz w:val="20"/>
                <w:szCs w:val="20"/>
                <w:lang w:val="en-US"/>
              </w:rPr>
              <w:t>beiba87.87@mail.ru</w:t>
            </w:r>
          </w:p>
        </w:tc>
        <w:tc>
          <w:tcPr>
            <w:tcW w:w="2693" w:type="dxa"/>
            <w:gridSpan w:val="2"/>
            <w:vMerge/>
            <w:tcBorders>
              <w:top w:val="single" w:sz="4" w:space="0" w:color="000000"/>
              <w:left w:val="single" w:sz="4" w:space="0" w:color="000000"/>
              <w:right w:val="single" w:sz="4" w:space="0" w:color="000000"/>
            </w:tcBorders>
            <w:shd w:val="clear" w:color="auto" w:fill="auto"/>
          </w:tcPr>
          <w:p w14:paraId="0F6EC3AA" w14:textId="77777777" w:rsidR="00022B16" w:rsidRDefault="00022B16">
            <w:pPr>
              <w:widowControl w:val="0"/>
              <w:pBdr>
                <w:top w:val="nil"/>
                <w:left w:val="nil"/>
                <w:bottom w:val="nil"/>
                <w:right w:val="nil"/>
                <w:between w:val="nil"/>
              </w:pBdr>
              <w:spacing w:line="276" w:lineRule="auto"/>
              <w:rPr>
                <w:sz w:val="20"/>
                <w:szCs w:val="20"/>
              </w:rPr>
            </w:pPr>
          </w:p>
        </w:tc>
      </w:tr>
      <w:tr w:rsidR="00022B16" w14:paraId="6499297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5CF299B" w14:textId="77777777" w:rsidR="00022B16" w:rsidRDefault="00000000">
            <w:pPr>
              <w:rPr>
                <w:b/>
                <w:sz w:val="20"/>
                <w:szCs w:val="20"/>
              </w:rPr>
            </w:pPr>
            <w:r>
              <w:rPr>
                <w:b/>
                <w:sz w:val="20"/>
                <w:szCs w:val="20"/>
              </w:rPr>
              <w:t>Телефоны:</w:t>
            </w: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777BE61D" w14:textId="35EA9478" w:rsidR="00022B16" w:rsidRPr="00DF3C64" w:rsidRDefault="00000000">
            <w:pPr>
              <w:jc w:val="both"/>
              <w:rPr>
                <w:sz w:val="20"/>
                <w:szCs w:val="20"/>
                <w:lang w:val="en-US"/>
              </w:rPr>
            </w:pPr>
            <w:r>
              <w:rPr>
                <w:sz w:val="20"/>
                <w:szCs w:val="20"/>
              </w:rPr>
              <w:t>+ 7</w:t>
            </w:r>
            <w:r w:rsidR="00DF3C64">
              <w:rPr>
                <w:sz w:val="20"/>
                <w:szCs w:val="20"/>
                <w:lang w:val="en-US"/>
              </w:rPr>
              <w:t xml:space="preserve"> </w:t>
            </w:r>
            <w:r>
              <w:rPr>
                <w:sz w:val="20"/>
                <w:szCs w:val="20"/>
              </w:rPr>
              <w:t>70</w:t>
            </w:r>
            <w:r w:rsidR="00DF3C64">
              <w:rPr>
                <w:sz w:val="20"/>
                <w:szCs w:val="20"/>
                <w:lang w:val="en-US"/>
              </w:rPr>
              <w:t>1-146-38-81</w:t>
            </w:r>
          </w:p>
        </w:tc>
        <w:tc>
          <w:tcPr>
            <w:tcW w:w="2693" w:type="dxa"/>
            <w:gridSpan w:val="2"/>
            <w:vMerge/>
            <w:tcBorders>
              <w:top w:val="single" w:sz="4" w:space="0" w:color="000000"/>
              <w:left w:val="single" w:sz="4" w:space="0" w:color="000000"/>
              <w:right w:val="single" w:sz="4" w:space="0" w:color="000000"/>
            </w:tcBorders>
            <w:shd w:val="clear" w:color="auto" w:fill="auto"/>
          </w:tcPr>
          <w:p w14:paraId="6737D953" w14:textId="77777777" w:rsidR="00022B16" w:rsidRDefault="00022B16">
            <w:pPr>
              <w:widowControl w:val="0"/>
              <w:pBdr>
                <w:top w:val="nil"/>
                <w:left w:val="nil"/>
                <w:bottom w:val="nil"/>
                <w:right w:val="nil"/>
                <w:between w:val="nil"/>
              </w:pBdr>
              <w:spacing w:line="276" w:lineRule="auto"/>
              <w:rPr>
                <w:sz w:val="20"/>
                <w:szCs w:val="20"/>
              </w:rPr>
            </w:pPr>
          </w:p>
        </w:tc>
      </w:tr>
      <w:tr w:rsidR="00022B16" w14:paraId="41F350FF" w14:textId="77777777">
        <w:trPr>
          <w:trHeight w:val="109"/>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DBE5F1"/>
          </w:tcPr>
          <w:p w14:paraId="62D935D6" w14:textId="77777777" w:rsidR="00022B16" w:rsidRDefault="00000000">
            <w:pPr>
              <w:jc w:val="center"/>
              <w:rPr>
                <w:color w:val="FF0000"/>
                <w:sz w:val="20"/>
                <w:szCs w:val="20"/>
              </w:rPr>
            </w:pPr>
            <w:r>
              <w:rPr>
                <w:b/>
                <w:sz w:val="20"/>
                <w:szCs w:val="20"/>
              </w:rPr>
              <w:t>ПӘННІҢ АКАДЕМИЯЛЫҚ ПРЕЗЕНТАЦИЯСЫ</w:t>
            </w:r>
            <w:r>
              <w:rPr>
                <w:color w:val="FF0000"/>
                <w:sz w:val="20"/>
                <w:szCs w:val="20"/>
              </w:rPr>
              <w:t xml:space="preserve">  </w:t>
            </w:r>
          </w:p>
        </w:tc>
      </w:tr>
      <w:tr w:rsidR="00022B16" w14:paraId="3F993DDD" w14:textId="77777777">
        <w:tc>
          <w:tcPr>
            <w:tcW w:w="2411" w:type="dxa"/>
            <w:shd w:val="clear" w:color="auto" w:fill="auto"/>
          </w:tcPr>
          <w:p w14:paraId="2E7722F3" w14:textId="77777777" w:rsidR="00022B16" w:rsidRDefault="00000000">
            <w:pPr>
              <w:rPr>
                <w:b/>
                <w:sz w:val="20"/>
                <w:szCs w:val="20"/>
              </w:rPr>
            </w:pPr>
            <w:r>
              <w:rPr>
                <w:b/>
                <w:sz w:val="20"/>
                <w:szCs w:val="20"/>
              </w:rPr>
              <w:t>Пәннің мақсаты</w:t>
            </w:r>
          </w:p>
        </w:tc>
        <w:tc>
          <w:tcPr>
            <w:tcW w:w="3420" w:type="dxa"/>
            <w:gridSpan w:val="4"/>
            <w:shd w:val="clear" w:color="auto" w:fill="auto"/>
          </w:tcPr>
          <w:p w14:paraId="2B8495BA" w14:textId="77777777" w:rsidR="00022B16" w:rsidRDefault="00000000">
            <w:pPr>
              <w:jc w:val="center"/>
              <w:rPr>
                <w:b/>
                <w:sz w:val="20"/>
                <w:szCs w:val="20"/>
              </w:rPr>
            </w:pPr>
            <w:r>
              <w:rPr>
                <w:b/>
                <w:sz w:val="20"/>
                <w:szCs w:val="20"/>
              </w:rPr>
              <w:t>Оқытудан күтілетін нәтижелер (ОН)*</w:t>
            </w:r>
          </w:p>
          <w:p w14:paraId="1870C50F" w14:textId="77777777" w:rsidR="00022B16" w:rsidRDefault="00022B16">
            <w:pPr>
              <w:jc w:val="center"/>
              <w:rPr>
                <w:b/>
                <w:sz w:val="20"/>
                <w:szCs w:val="20"/>
              </w:rPr>
            </w:pPr>
          </w:p>
        </w:tc>
        <w:tc>
          <w:tcPr>
            <w:tcW w:w="4659" w:type="dxa"/>
            <w:gridSpan w:val="4"/>
            <w:shd w:val="clear" w:color="auto" w:fill="auto"/>
          </w:tcPr>
          <w:p w14:paraId="394484AD" w14:textId="77777777" w:rsidR="00022B16" w:rsidRDefault="00000000">
            <w:pPr>
              <w:jc w:val="center"/>
              <w:rPr>
                <w:b/>
                <w:color w:val="000000"/>
                <w:sz w:val="20"/>
                <w:szCs w:val="20"/>
                <w:highlight w:val="white"/>
              </w:rPr>
            </w:pPr>
            <w:r>
              <w:rPr>
                <w:b/>
                <w:color w:val="000000"/>
                <w:sz w:val="20"/>
                <w:szCs w:val="20"/>
                <w:highlight w:val="white"/>
              </w:rPr>
              <w:t>ОН қол жеткізу индикаторлары (ЖИ)</w:t>
            </w:r>
          </w:p>
          <w:p w14:paraId="14A2AB7B" w14:textId="77777777" w:rsidR="00022B16" w:rsidRDefault="00022B16">
            <w:pPr>
              <w:jc w:val="center"/>
              <w:rPr>
                <w:color w:val="FF0000"/>
                <w:sz w:val="20"/>
                <w:szCs w:val="20"/>
              </w:rPr>
            </w:pPr>
          </w:p>
        </w:tc>
      </w:tr>
      <w:tr w:rsidR="00022B16" w14:paraId="23A7DBCF" w14:textId="77777777">
        <w:trPr>
          <w:trHeight w:val="456"/>
        </w:trPr>
        <w:tc>
          <w:tcPr>
            <w:tcW w:w="2411" w:type="dxa"/>
            <w:vMerge w:val="restart"/>
            <w:shd w:val="clear" w:color="auto" w:fill="auto"/>
          </w:tcPr>
          <w:p w14:paraId="74E71941" w14:textId="77777777" w:rsidR="00022B16" w:rsidRDefault="00022B16">
            <w:pPr>
              <w:jc w:val="both"/>
              <w:rPr>
                <w:b/>
                <w:sz w:val="20"/>
                <w:szCs w:val="20"/>
              </w:rPr>
            </w:pPr>
          </w:p>
        </w:tc>
        <w:tc>
          <w:tcPr>
            <w:tcW w:w="3420" w:type="dxa"/>
            <w:gridSpan w:val="4"/>
            <w:vMerge w:val="restart"/>
            <w:shd w:val="clear" w:color="auto" w:fill="auto"/>
          </w:tcPr>
          <w:p w14:paraId="60C0C7E0" w14:textId="77777777" w:rsidR="00022B16" w:rsidRDefault="00000000">
            <w:pPr>
              <w:pBdr>
                <w:top w:val="nil"/>
                <w:left w:val="nil"/>
                <w:bottom w:val="nil"/>
                <w:right w:val="nil"/>
                <w:between w:val="nil"/>
              </w:pBdr>
              <w:tabs>
                <w:tab w:val="left" w:pos="166"/>
              </w:tabs>
              <w:jc w:val="both"/>
              <w:rPr>
                <w:color w:val="FF0000"/>
                <w:sz w:val="20"/>
                <w:szCs w:val="20"/>
              </w:rPr>
            </w:pPr>
            <w:r>
              <w:rPr>
                <w:color w:val="000000"/>
                <w:sz w:val="20"/>
                <w:szCs w:val="20"/>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EC0C08D" w14:textId="77777777" w:rsidR="00022B16" w:rsidRDefault="00000000">
            <w:pPr>
              <w:jc w:val="both"/>
              <w:rPr>
                <w:sz w:val="20"/>
                <w:szCs w:val="20"/>
              </w:rPr>
            </w:pPr>
            <w:r>
              <w:rPr>
                <w:sz w:val="20"/>
                <w:szCs w:val="20"/>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022B16" w14:paraId="731CDAC0" w14:textId="77777777">
        <w:trPr>
          <w:trHeight w:val="355"/>
        </w:trPr>
        <w:tc>
          <w:tcPr>
            <w:tcW w:w="2411" w:type="dxa"/>
            <w:vMerge/>
            <w:shd w:val="clear" w:color="auto" w:fill="auto"/>
          </w:tcPr>
          <w:p w14:paraId="79A84DF7"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48C3FEA8"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220D4BAC" w14:textId="77777777" w:rsidR="00022B16" w:rsidRDefault="00000000">
            <w:pPr>
              <w:jc w:val="both"/>
              <w:rPr>
                <w:sz w:val="20"/>
                <w:szCs w:val="20"/>
              </w:rPr>
            </w:pPr>
            <w:r>
              <w:rPr>
                <w:sz w:val="20"/>
                <w:szCs w:val="20"/>
              </w:rPr>
              <w:t>1.2 ЖИ – тұлғаның  эмоциялық  күйлерінің арасындағы өзара байланысты анықтау;</w:t>
            </w:r>
          </w:p>
        </w:tc>
      </w:tr>
      <w:tr w:rsidR="00022B16" w14:paraId="3BE65573" w14:textId="77777777">
        <w:trPr>
          <w:trHeight w:val="510"/>
        </w:trPr>
        <w:tc>
          <w:tcPr>
            <w:tcW w:w="2411" w:type="dxa"/>
            <w:vMerge/>
            <w:shd w:val="clear" w:color="auto" w:fill="auto"/>
          </w:tcPr>
          <w:p w14:paraId="3500ECB7"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val="restart"/>
            <w:shd w:val="clear" w:color="auto" w:fill="auto"/>
          </w:tcPr>
          <w:p w14:paraId="7F85F0C8" w14:textId="77777777" w:rsidR="00022B16" w:rsidRDefault="00000000">
            <w:pPr>
              <w:rPr>
                <w:sz w:val="20"/>
                <w:szCs w:val="20"/>
              </w:rPr>
            </w:pPr>
            <w:r>
              <w:rPr>
                <w:sz w:val="20"/>
                <w:szCs w:val="20"/>
              </w:rPr>
              <w:t xml:space="preserve">2-ОН: Құндылықтар жүйесі және өзіндік анықталу негізінде тұлғаның «психологиялық портретін» түсіндіру </w:t>
            </w:r>
          </w:p>
          <w:p w14:paraId="507333B9" w14:textId="77777777" w:rsidR="00022B16" w:rsidRDefault="00022B16">
            <w:pPr>
              <w:jc w:val="both"/>
              <w:rPr>
                <w:sz w:val="20"/>
                <w:szCs w:val="20"/>
              </w:rPr>
            </w:pPr>
          </w:p>
        </w:tc>
        <w:tc>
          <w:tcPr>
            <w:tcW w:w="4659" w:type="dxa"/>
            <w:gridSpan w:val="4"/>
            <w:shd w:val="clear" w:color="auto" w:fill="auto"/>
          </w:tcPr>
          <w:p w14:paraId="6E941ED7" w14:textId="77777777" w:rsidR="00022B16" w:rsidRDefault="00000000">
            <w:pPr>
              <w:jc w:val="both"/>
              <w:rPr>
                <w:sz w:val="20"/>
                <w:szCs w:val="20"/>
              </w:rPr>
            </w:pPr>
            <w:r>
              <w:rPr>
                <w:sz w:val="20"/>
                <w:szCs w:val="20"/>
              </w:rPr>
              <w:t>2.1ЖИ – құндылықтар жүйесін зерттеген психологиялық теорияларды игеру;</w:t>
            </w:r>
          </w:p>
          <w:p w14:paraId="437007C1" w14:textId="77777777" w:rsidR="00022B16" w:rsidRDefault="00022B16">
            <w:pPr>
              <w:pBdr>
                <w:top w:val="nil"/>
                <w:left w:val="nil"/>
                <w:bottom w:val="nil"/>
                <w:right w:val="nil"/>
                <w:between w:val="nil"/>
              </w:pBdr>
              <w:jc w:val="both"/>
              <w:rPr>
                <w:rFonts w:ascii="Calibri" w:eastAsia="Calibri" w:hAnsi="Calibri" w:cs="Calibri"/>
                <w:color w:val="000000"/>
                <w:sz w:val="20"/>
                <w:szCs w:val="20"/>
              </w:rPr>
            </w:pPr>
          </w:p>
        </w:tc>
      </w:tr>
      <w:tr w:rsidR="00022B16" w14:paraId="66D7C548" w14:textId="77777777">
        <w:trPr>
          <w:trHeight w:val="352"/>
        </w:trPr>
        <w:tc>
          <w:tcPr>
            <w:tcW w:w="2411" w:type="dxa"/>
            <w:vMerge/>
            <w:shd w:val="clear" w:color="auto" w:fill="auto"/>
          </w:tcPr>
          <w:p w14:paraId="0E68EA8E" w14:textId="77777777" w:rsidR="00022B16" w:rsidRDefault="00022B1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420" w:type="dxa"/>
            <w:gridSpan w:val="4"/>
            <w:vMerge/>
            <w:shd w:val="clear" w:color="auto" w:fill="auto"/>
          </w:tcPr>
          <w:p w14:paraId="69FB11E4" w14:textId="77777777" w:rsidR="00022B16" w:rsidRDefault="00022B1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659" w:type="dxa"/>
            <w:gridSpan w:val="4"/>
            <w:shd w:val="clear" w:color="auto" w:fill="auto"/>
          </w:tcPr>
          <w:p w14:paraId="5FEA3C88" w14:textId="77777777" w:rsidR="00022B16" w:rsidRDefault="00000000">
            <w:pPr>
              <w:jc w:val="both"/>
              <w:rPr>
                <w:sz w:val="20"/>
                <w:szCs w:val="20"/>
              </w:rPr>
            </w:pPr>
            <w:r>
              <w:rPr>
                <w:sz w:val="20"/>
                <w:szCs w:val="20"/>
              </w:rPr>
              <w:t>2.2 ЖИ – өзіндік анықталу түсінігін тұлға психологиясы негізінде қалыптастыру;</w:t>
            </w:r>
          </w:p>
          <w:p w14:paraId="38210C0B" w14:textId="77777777" w:rsidR="00022B16" w:rsidRDefault="00022B16">
            <w:pPr>
              <w:pBdr>
                <w:top w:val="nil"/>
                <w:left w:val="nil"/>
                <w:bottom w:val="nil"/>
                <w:right w:val="nil"/>
                <w:between w:val="nil"/>
              </w:pBdr>
              <w:jc w:val="both"/>
              <w:rPr>
                <w:color w:val="000000"/>
                <w:sz w:val="20"/>
                <w:szCs w:val="20"/>
              </w:rPr>
            </w:pPr>
          </w:p>
        </w:tc>
      </w:tr>
      <w:tr w:rsidR="00022B16" w14:paraId="1AA4A86B" w14:textId="77777777">
        <w:trPr>
          <w:trHeight w:val="764"/>
        </w:trPr>
        <w:tc>
          <w:tcPr>
            <w:tcW w:w="2411" w:type="dxa"/>
            <w:vMerge/>
            <w:shd w:val="clear" w:color="auto" w:fill="auto"/>
          </w:tcPr>
          <w:p w14:paraId="7EB83956"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3420" w:type="dxa"/>
            <w:gridSpan w:val="4"/>
            <w:vMerge/>
            <w:shd w:val="clear" w:color="auto" w:fill="auto"/>
          </w:tcPr>
          <w:p w14:paraId="7C7CA4CE"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4659" w:type="dxa"/>
            <w:gridSpan w:val="4"/>
            <w:shd w:val="clear" w:color="auto" w:fill="auto"/>
          </w:tcPr>
          <w:p w14:paraId="54CB69BF" w14:textId="77777777" w:rsidR="00022B16" w:rsidRDefault="00000000">
            <w:pPr>
              <w:pBdr>
                <w:top w:val="nil"/>
                <w:left w:val="nil"/>
                <w:bottom w:val="nil"/>
                <w:right w:val="nil"/>
                <w:between w:val="nil"/>
              </w:pBdr>
              <w:jc w:val="both"/>
              <w:rPr>
                <w:color w:val="000000"/>
                <w:sz w:val="20"/>
                <w:szCs w:val="20"/>
              </w:rPr>
            </w:pPr>
            <w:r>
              <w:rPr>
                <w:color w:val="000000"/>
                <w:sz w:val="20"/>
                <w:szCs w:val="20"/>
              </w:rPr>
              <w:t>2.3 ЖИ – құндылықтар жүйесі және өзіндік анықталу түсініктері арқылы психологиялық портрет туралы  білімдерді  меңгеру;</w:t>
            </w:r>
          </w:p>
        </w:tc>
      </w:tr>
      <w:tr w:rsidR="00022B16" w14:paraId="27B493FA" w14:textId="77777777">
        <w:trPr>
          <w:trHeight w:val="472"/>
        </w:trPr>
        <w:tc>
          <w:tcPr>
            <w:tcW w:w="2411" w:type="dxa"/>
            <w:vMerge/>
            <w:shd w:val="clear" w:color="auto" w:fill="auto"/>
          </w:tcPr>
          <w:p w14:paraId="39DDD728"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3420" w:type="dxa"/>
            <w:gridSpan w:val="4"/>
            <w:vMerge w:val="restart"/>
            <w:shd w:val="clear" w:color="auto" w:fill="auto"/>
          </w:tcPr>
          <w:p w14:paraId="0E93DB8C" w14:textId="77777777" w:rsidR="00022B16" w:rsidRDefault="00000000">
            <w:pPr>
              <w:rPr>
                <w:sz w:val="20"/>
                <w:szCs w:val="20"/>
              </w:rPr>
            </w:pPr>
            <w:r>
              <w:rPr>
                <w:sz w:val="20"/>
                <w:szCs w:val="20"/>
              </w:rPr>
              <w:t>3-ОН: Психологиялық денсаулық және әлеуметтену процесін зерттеу үшін психодиагностикалық әдстерді қолдану</w:t>
            </w:r>
          </w:p>
          <w:p w14:paraId="595A3E4F" w14:textId="77777777" w:rsidR="00022B16" w:rsidRDefault="00022B16">
            <w:pPr>
              <w:jc w:val="both"/>
              <w:rPr>
                <w:sz w:val="20"/>
                <w:szCs w:val="20"/>
              </w:rPr>
            </w:pPr>
          </w:p>
        </w:tc>
        <w:tc>
          <w:tcPr>
            <w:tcW w:w="4659" w:type="dxa"/>
            <w:gridSpan w:val="4"/>
            <w:shd w:val="clear" w:color="auto" w:fill="auto"/>
          </w:tcPr>
          <w:p w14:paraId="76153C3B" w14:textId="77777777" w:rsidR="00022B16" w:rsidRDefault="00000000">
            <w:pPr>
              <w:jc w:val="both"/>
              <w:rPr>
                <w:color w:val="000000"/>
                <w:sz w:val="20"/>
                <w:szCs w:val="20"/>
              </w:rPr>
            </w:pPr>
            <w:r>
              <w:rPr>
                <w:sz w:val="20"/>
                <w:szCs w:val="20"/>
              </w:rPr>
              <w:t>3.1 ЖИ – психологиялық денсаулықтың тұлғалық дамудағы   рөлін анықтау;</w:t>
            </w:r>
          </w:p>
        </w:tc>
      </w:tr>
      <w:tr w:rsidR="00022B16" w14:paraId="63CD480E" w14:textId="77777777">
        <w:trPr>
          <w:trHeight w:val="522"/>
        </w:trPr>
        <w:tc>
          <w:tcPr>
            <w:tcW w:w="2411" w:type="dxa"/>
            <w:vMerge/>
            <w:shd w:val="clear" w:color="auto" w:fill="auto"/>
          </w:tcPr>
          <w:p w14:paraId="559DB111"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3420" w:type="dxa"/>
            <w:gridSpan w:val="4"/>
            <w:vMerge/>
            <w:shd w:val="clear" w:color="auto" w:fill="auto"/>
          </w:tcPr>
          <w:p w14:paraId="1D9EAB73"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4659" w:type="dxa"/>
            <w:gridSpan w:val="4"/>
            <w:shd w:val="clear" w:color="auto" w:fill="auto"/>
          </w:tcPr>
          <w:p w14:paraId="6B241F2F" w14:textId="77777777" w:rsidR="00022B16" w:rsidRDefault="00000000">
            <w:pPr>
              <w:jc w:val="both"/>
              <w:rPr>
                <w:sz w:val="20"/>
                <w:szCs w:val="20"/>
              </w:rPr>
            </w:pPr>
            <w:r>
              <w:rPr>
                <w:sz w:val="20"/>
                <w:szCs w:val="20"/>
              </w:rPr>
              <w:t>3.2 ЖИ – психологиялық денсаулық пен әлеметтенудің  өзара байланысын   талдау;</w:t>
            </w:r>
          </w:p>
        </w:tc>
      </w:tr>
      <w:tr w:rsidR="00022B16" w14:paraId="23A9F40A" w14:textId="77777777">
        <w:trPr>
          <w:trHeight w:val="530"/>
        </w:trPr>
        <w:tc>
          <w:tcPr>
            <w:tcW w:w="2411" w:type="dxa"/>
            <w:vMerge/>
            <w:shd w:val="clear" w:color="auto" w:fill="auto"/>
          </w:tcPr>
          <w:p w14:paraId="55523633"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4DF618B2"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751E3A28" w14:textId="77777777" w:rsidR="00022B16" w:rsidRDefault="00000000">
            <w:p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3.3 Ж</w:t>
            </w:r>
            <w:r>
              <w:rPr>
                <w:color w:val="000000"/>
                <w:sz w:val="20"/>
                <w:szCs w:val="20"/>
              </w:rPr>
              <w:t>И – Психологиялық денсаулық пен әлеуметтенуді зерттейтін   психодиагностикалық әдістердің тиімділігін  ажырату;</w:t>
            </w:r>
          </w:p>
        </w:tc>
      </w:tr>
      <w:tr w:rsidR="00022B16" w14:paraId="55C565DB" w14:textId="77777777">
        <w:trPr>
          <w:trHeight w:val="701"/>
        </w:trPr>
        <w:tc>
          <w:tcPr>
            <w:tcW w:w="2411" w:type="dxa"/>
            <w:vMerge/>
            <w:shd w:val="clear" w:color="auto" w:fill="auto"/>
          </w:tcPr>
          <w:p w14:paraId="4A03DF80" w14:textId="77777777" w:rsidR="00022B16" w:rsidRDefault="00022B16">
            <w:pPr>
              <w:widowControl w:val="0"/>
              <w:pBdr>
                <w:top w:val="nil"/>
                <w:left w:val="nil"/>
                <w:bottom w:val="nil"/>
                <w:right w:val="nil"/>
                <w:between w:val="nil"/>
              </w:pBdr>
              <w:spacing w:line="276" w:lineRule="auto"/>
              <w:rPr>
                <w:color w:val="000000"/>
                <w:sz w:val="20"/>
                <w:szCs w:val="20"/>
              </w:rPr>
            </w:pPr>
          </w:p>
        </w:tc>
        <w:tc>
          <w:tcPr>
            <w:tcW w:w="3420" w:type="dxa"/>
            <w:gridSpan w:val="4"/>
            <w:vMerge w:val="restart"/>
            <w:shd w:val="clear" w:color="auto" w:fill="auto"/>
          </w:tcPr>
          <w:p w14:paraId="11A2105D" w14:textId="77777777" w:rsidR="00022B16" w:rsidRDefault="00000000">
            <w:pPr>
              <w:jc w:val="both"/>
              <w:rPr>
                <w:sz w:val="20"/>
                <w:szCs w:val="20"/>
              </w:rPr>
            </w:pPr>
            <w:r>
              <w:rPr>
                <w:sz w:val="20"/>
                <w:szCs w:val="20"/>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115A719E" w14:textId="77777777" w:rsidR="00022B16" w:rsidRDefault="00000000">
            <w:pPr>
              <w:jc w:val="both"/>
              <w:rPr>
                <w:sz w:val="20"/>
                <w:szCs w:val="20"/>
              </w:rPr>
            </w:pPr>
            <w:r>
              <w:rPr>
                <w:sz w:val="20"/>
                <w:szCs w:val="20"/>
              </w:rPr>
              <w:t>4.1 ЖИ – тұлғааралық қарым-қатынас психологиясы  негізінде психотехнологияларды  игеру;</w:t>
            </w:r>
          </w:p>
        </w:tc>
      </w:tr>
      <w:tr w:rsidR="00022B16" w14:paraId="7C7E1E16" w14:textId="77777777">
        <w:trPr>
          <w:trHeight w:val="540"/>
        </w:trPr>
        <w:tc>
          <w:tcPr>
            <w:tcW w:w="2411" w:type="dxa"/>
            <w:vMerge/>
            <w:shd w:val="clear" w:color="auto" w:fill="auto"/>
          </w:tcPr>
          <w:p w14:paraId="10E169E3"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32A7EF73"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6F99DB47" w14:textId="77777777" w:rsidR="00022B16" w:rsidRDefault="00000000">
            <w:pPr>
              <w:jc w:val="both"/>
              <w:rPr>
                <w:sz w:val="20"/>
                <w:szCs w:val="20"/>
              </w:rPr>
            </w:pPr>
            <w:r>
              <w:rPr>
                <w:sz w:val="20"/>
                <w:szCs w:val="20"/>
              </w:rPr>
              <w:t>4.2 ЖИ тұлғалық дамудағы  қарым-қатынас пен коммуникацияның  айырмашылығын меңгеру;</w:t>
            </w:r>
          </w:p>
        </w:tc>
      </w:tr>
      <w:tr w:rsidR="00022B16" w14:paraId="063C3BD3" w14:textId="77777777">
        <w:trPr>
          <w:trHeight w:val="518"/>
        </w:trPr>
        <w:tc>
          <w:tcPr>
            <w:tcW w:w="2411" w:type="dxa"/>
            <w:vMerge/>
            <w:shd w:val="clear" w:color="auto" w:fill="auto"/>
          </w:tcPr>
          <w:p w14:paraId="0D553665"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191472AC"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407FE9E1" w14:textId="77777777" w:rsidR="00022B16" w:rsidRDefault="00000000">
            <w:pPr>
              <w:jc w:val="both"/>
              <w:rPr>
                <w:sz w:val="20"/>
                <w:szCs w:val="20"/>
              </w:rPr>
            </w:pPr>
            <w:r>
              <w:rPr>
                <w:sz w:val="20"/>
                <w:szCs w:val="20"/>
              </w:rPr>
              <w:t>4.3 ЖИ тұлғаның коммуникативті дағдыларды  мен  коммуникация модельдеріне  мысалдар келтіру</w:t>
            </w:r>
          </w:p>
        </w:tc>
      </w:tr>
      <w:tr w:rsidR="00022B16" w14:paraId="3DED4D82" w14:textId="77777777">
        <w:trPr>
          <w:trHeight w:val="348"/>
        </w:trPr>
        <w:tc>
          <w:tcPr>
            <w:tcW w:w="2411" w:type="dxa"/>
            <w:vMerge w:val="restart"/>
          </w:tcPr>
          <w:p w14:paraId="4FCFD462" w14:textId="77777777" w:rsidR="00022B16" w:rsidRDefault="00022B16">
            <w:pPr>
              <w:widowControl w:val="0"/>
              <w:pBdr>
                <w:top w:val="nil"/>
                <w:left w:val="nil"/>
                <w:bottom w:val="nil"/>
                <w:right w:val="nil"/>
                <w:between w:val="nil"/>
              </w:pBdr>
              <w:spacing w:line="276" w:lineRule="auto"/>
              <w:rPr>
                <w:b/>
                <w:color w:val="000000"/>
                <w:sz w:val="20"/>
                <w:szCs w:val="20"/>
              </w:rPr>
            </w:pPr>
          </w:p>
        </w:tc>
        <w:tc>
          <w:tcPr>
            <w:tcW w:w="3420" w:type="dxa"/>
            <w:gridSpan w:val="4"/>
            <w:vMerge w:val="restart"/>
            <w:shd w:val="clear" w:color="auto" w:fill="auto"/>
          </w:tcPr>
          <w:p w14:paraId="73139F6C" w14:textId="77777777" w:rsidR="00022B16" w:rsidRDefault="00000000">
            <w:pPr>
              <w:jc w:val="both"/>
              <w:rPr>
                <w:sz w:val="20"/>
                <w:szCs w:val="20"/>
              </w:rPr>
            </w:pPr>
            <w:r>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59" w:type="dxa"/>
            <w:gridSpan w:val="4"/>
            <w:shd w:val="clear" w:color="auto" w:fill="auto"/>
          </w:tcPr>
          <w:p w14:paraId="52D7DAAF" w14:textId="77777777" w:rsidR="00022B16" w:rsidRDefault="00000000">
            <w:pPr>
              <w:jc w:val="both"/>
              <w:rPr>
                <w:sz w:val="20"/>
                <w:szCs w:val="20"/>
              </w:rPr>
            </w:pPr>
            <w:r>
              <w:rPr>
                <w:sz w:val="20"/>
                <w:szCs w:val="20"/>
              </w:rPr>
              <w:t>5.1 ЖИ – конфликт психологиясы негізінде мінез-құлық модельдерін  құру;</w:t>
            </w:r>
          </w:p>
        </w:tc>
      </w:tr>
      <w:tr w:rsidR="00022B16" w14:paraId="44127C17" w14:textId="77777777">
        <w:trPr>
          <w:trHeight w:val="346"/>
        </w:trPr>
        <w:tc>
          <w:tcPr>
            <w:tcW w:w="2411" w:type="dxa"/>
            <w:vMerge/>
          </w:tcPr>
          <w:p w14:paraId="53C33736"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0329FB4C"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7C9A3C91" w14:textId="77777777" w:rsidR="00022B16" w:rsidRDefault="00000000">
            <w:pPr>
              <w:jc w:val="both"/>
              <w:rPr>
                <w:sz w:val="20"/>
                <w:szCs w:val="20"/>
              </w:rPr>
            </w:pPr>
            <w:r>
              <w:rPr>
                <w:sz w:val="20"/>
                <w:szCs w:val="20"/>
              </w:rPr>
              <w:t>5.2 ЖИ – Әлеуметтік интеллект пен әлеуметтік табыстылықтың  деңгейлері мен түрлеріне сызба құрастыру;</w:t>
            </w:r>
          </w:p>
        </w:tc>
      </w:tr>
      <w:tr w:rsidR="00022B16" w14:paraId="4663FC94" w14:textId="77777777">
        <w:trPr>
          <w:trHeight w:val="346"/>
        </w:trPr>
        <w:tc>
          <w:tcPr>
            <w:tcW w:w="2411" w:type="dxa"/>
            <w:vMerge/>
          </w:tcPr>
          <w:p w14:paraId="142F610A" w14:textId="77777777" w:rsidR="00022B16" w:rsidRDefault="00022B16">
            <w:pPr>
              <w:widowControl w:val="0"/>
              <w:pBdr>
                <w:top w:val="nil"/>
                <w:left w:val="nil"/>
                <w:bottom w:val="nil"/>
                <w:right w:val="nil"/>
                <w:between w:val="nil"/>
              </w:pBdr>
              <w:spacing w:line="276" w:lineRule="auto"/>
              <w:rPr>
                <w:sz w:val="20"/>
                <w:szCs w:val="20"/>
              </w:rPr>
            </w:pPr>
          </w:p>
        </w:tc>
        <w:tc>
          <w:tcPr>
            <w:tcW w:w="3420" w:type="dxa"/>
            <w:gridSpan w:val="4"/>
            <w:vMerge/>
            <w:shd w:val="clear" w:color="auto" w:fill="auto"/>
          </w:tcPr>
          <w:p w14:paraId="78AA7893" w14:textId="77777777" w:rsidR="00022B16" w:rsidRDefault="00022B16">
            <w:pPr>
              <w:widowControl w:val="0"/>
              <w:pBdr>
                <w:top w:val="nil"/>
                <w:left w:val="nil"/>
                <w:bottom w:val="nil"/>
                <w:right w:val="nil"/>
                <w:between w:val="nil"/>
              </w:pBdr>
              <w:spacing w:line="276" w:lineRule="auto"/>
              <w:rPr>
                <w:sz w:val="20"/>
                <w:szCs w:val="20"/>
              </w:rPr>
            </w:pPr>
          </w:p>
        </w:tc>
        <w:tc>
          <w:tcPr>
            <w:tcW w:w="4659" w:type="dxa"/>
            <w:gridSpan w:val="4"/>
            <w:shd w:val="clear" w:color="auto" w:fill="auto"/>
          </w:tcPr>
          <w:p w14:paraId="3EE0853B" w14:textId="77777777" w:rsidR="00022B16" w:rsidRDefault="00000000">
            <w:pPr>
              <w:jc w:val="both"/>
              <w:rPr>
                <w:sz w:val="20"/>
                <w:szCs w:val="20"/>
              </w:rPr>
            </w:pPr>
            <w:r>
              <w:rPr>
                <w:sz w:val="20"/>
                <w:szCs w:val="20"/>
              </w:rPr>
              <w:t>5.3 ЖИ – әлеуметтік интеллект пен имиджді қалыптастыру бағдарламаларын дайындау және жетілдіру</w:t>
            </w:r>
          </w:p>
        </w:tc>
      </w:tr>
      <w:tr w:rsidR="00022B16" w14:paraId="04F22790"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4DD92EF" w14:textId="77777777" w:rsidR="00022B16" w:rsidRDefault="00000000">
            <w:pPr>
              <w:rPr>
                <w:b/>
                <w:sz w:val="20"/>
                <w:szCs w:val="20"/>
              </w:rPr>
            </w:pPr>
            <w:r>
              <w:rPr>
                <w:b/>
                <w:sz w:val="20"/>
                <w:szCs w:val="20"/>
              </w:rPr>
              <w:t xml:space="preserve">Пререквизиттер </w:t>
            </w:r>
          </w:p>
        </w:tc>
        <w:tc>
          <w:tcPr>
            <w:tcW w:w="8079" w:type="dxa"/>
            <w:gridSpan w:val="8"/>
            <w:tcBorders>
              <w:top w:val="single" w:sz="4" w:space="0" w:color="000000"/>
              <w:left w:val="single" w:sz="4" w:space="0" w:color="000000"/>
              <w:right w:val="single" w:sz="4" w:space="0" w:color="000000"/>
            </w:tcBorders>
            <w:shd w:val="clear" w:color="auto" w:fill="auto"/>
          </w:tcPr>
          <w:p w14:paraId="435A9425" w14:textId="77777777" w:rsidR="00022B16" w:rsidRDefault="00000000">
            <w:pPr>
              <w:rPr>
                <w:b/>
                <w:sz w:val="20"/>
                <w:szCs w:val="20"/>
              </w:rPr>
            </w:pPr>
            <w:r>
              <w:rPr>
                <w:sz w:val="20"/>
                <w:szCs w:val="20"/>
              </w:rPr>
              <w:t>«Мамандыққа кіріспе», «Философия», «Әлеуметтану», «Әлеуметтік  психология».</w:t>
            </w:r>
          </w:p>
        </w:tc>
      </w:tr>
      <w:tr w:rsidR="00022B16" w14:paraId="39A51558"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8E463CD" w14:textId="77777777" w:rsidR="00022B16" w:rsidRDefault="00000000">
            <w:pPr>
              <w:rPr>
                <w:b/>
                <w:sz w:val="20"/>
                <w:szCs w:val="20"/>
              </w:rPr>
            </w:pPr>
            <w:r>
              <w:rPr>
                <w:b/>
                <w:sz w:val="20"/>
                <w:szCs w:val="20"/>
              </w:rPr>
              <w:t>Постреквизиттер</w:t>
            </w:r>
          </w:p>
        </w:tc>
        <w:tc>
          <w:tcPr>
            <w:tcW w:w="8079" w:type="dxa"/>
            <w:gridSpan w:val="8"/>
            <w:tcBorders>
              <w:left w:val="single" w:sz="4" w:space="0" w:color="000000"/>
              <w:bottom w:val="single" w:sz="4" w:space="0" w:color="000000"/>
              <w:right w:val="single" w:sz="4" w:space="0" w:color="000000"/>
            </w:tcBorders>
            <w:shd w:val="clear" w:color="auto" w:fill="auto"/>
          </w:tcPr>
          <w:p w14:paraId="4CD59AEB" w14:textId="77777777" w:rsidR="00022B16" w:rsidRDefault="00000000">
            <w:pPr>
              <w:rPr>
                <w:sz w:val="20"/>
                <w:szCs w:val="20"/>
              </w:rPr>
            </w:pPr>
            <w:r>
              <w:rPr>
                <w:sz w:val="20"/>
                <w:szCs w:val="20"/>
              </w:rPr>
              <w:t xml:space="preserve">Тұлға  психологиясы және т.б. базалық курстары. </w:t>
            </w:r>
          </w:p>
        </w:tc>
      </w:tr>
      <w:tr w:rsidR="00022B16" w14:paraId="52F5EB5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D30A0FF" w14:textId="77777777" w:rsidR="00022B16" w:rsidRDefault="00000000">
            <w:pPr>
              <w:pBdr>
                <w:top w:val="nil"/>
                <w:left w:val="nil"/>
                <w:bottom w:val="nil"/>
                <w:right w:val="nil"/>
                <w:between w:val="nil"/>
              </w:pBdr>
              <w:rPr>
                <w:color w:val="FF0000"/>
                <w:sz w:val="20"/>
                <w:szCs w:val="20"/>
                <w:highlight w:val="white"/>
              </w:rPr>
            </w:pPr>
            <w:r>
              <w:rPr>
                <w:b/>
                <w:sz w:val="20"/>
                <w:szCs w:val="20"/>
              </w:rPr>
              <w:t>Оқу ресурстары</w:t>
            </w:r>
          </w:p>
        </w:tc>
        <w:tc>
          <w:tcPr>
            <w:tcW w:w="8079" w:type="dxa"/>
            <w:gridSpan w:val="8"/>
            <w:tcBorders>
              <w:top w:val="single" w:sz="4" w:space="0" w:color="000000"/>
              <w:left w:val="single" w:sz="4" w:space="0" w:color="000000"/>
              <w:bottom w:val="single" w:sz="4" w:space="0" w:color="000000"/>
              <w:right w:val="single" w:sz="4" w:space="0" w:color="000000"/>
            </w:tcBorders>
            <w:shd w:val="clear" w:color="auto" w:fill="auto"/>
          </w:tcPr>
          <w:p w14:paraId="1D9D09D1" w14:textId="77777777" w:rsidR="00022B16" w:rsidRDefault="00000000">
            <w:pPr>
              <w:jc w:val="both"/>
              <w:rPr>
                <w:sz w:val="20"/>
                <w:szCs w:val="20"/>
              </w:rPr>
            </w:pPr>
            <w:r>
              <w:rPr>
                <w:sz w:val="20"/>
                <w:szCs w:val="20"/>
              </w:rPr>
              <w:t>Оқу әдебиеттері:</w:t>
            </w:r>
          </w:p>
          <w:p w14:paraId="2C8E4CBA" w14:textId="77777777" w:rsidR="00022B16" w:rsidRDefault="00000000">
            <w:pPr>
              <w:shd w:val="clear" w:color="auto" w:fill="FFFFFF"/>
              <w:jc w:val="both"/>
              <w:rPr>
                <w:sz w:val="20"/>
                <w:szCs w:val="20"/>
              </w:rPr>
            </w:pPr>
            <w:r>
              <w:rPr>
                <w:sz w:val="20"/>
                <w:szCs w:val="20"/>
              </w:rPr>
              <w:t>1. Психология: оқу құралы / С.Қ. Бердібаева, К.К. Сайлинова, Э.Т. Адилова, Ж.К. Айдосова, І.Қ. Қайратова. Алматы: Қазақ университеті, 2021. – 180 б.</w:t>
            </w:r>
          </w:p>
          <w:p w14:paraId="6A223F14" w14:textId="77777777" w:rsidR="00022B16" w:rsidRDefault="00000000">
            <w:pPr>
              <w:shd w:val="clear" w:color="auto" w:fill="FFFFFF"/>
              <w:jc w:val="both"/>
              <w:rPr>
                <w:sz w:val="20"/>
                <w:szCs w:val="20"/>
              </w:rPr>
            </w:pPr>
            <w:r>
              <w:rPr>
                <w:sz w:val="20"/>
                <w:szCs w:val="20"/>
              </w:rPr>
              <w:t xml:space="preserve">2. Жақыпов С.М. Жалпы психологияға кіріспе. Алматы, Қазақ университеті, 2012. – 207 б. </w:t>
            </w:r>
          </w:p>
          <w:p w14:paraId="3EDAD55B" w14:textId="77777777" w:rsidR="00022B16" w:rsidRDefault="00000000">
            <w:pPr>
              <w:shd w:val="clear" w:color="auto" w:fill="FFFFFF"/>
              <w:jc w:val="both"/>
              <w:rPr>
                <w:sz w:val="20"/>
                <w:szCs w:val="20"/>
              </w:rPr>
            </w:pPr>
            <w:r>
              <w:rPr>
                <w:sz w:val="20"/>
                <w:szCs w:val="20"/>
              </w:rPr>
              <w:t>3. Жақыпов С.М. Жалпы психология негіздері. Алматы, Алла прима, 2021. – 207 б.</w:t>
            </w:r>
          </w:p>
          <w:p w14:paraId="6C37DDE5" w14:textId="77777777" w:rsidR="00022B16" w:rsidRDefault="00000000">
            <w:pPr>
              <w:pBdr>
                <w:top w:val="nil"/>
                <w:left w:val="nil"/>
                <w:bottom w:val="nil"/>
                <w:right w:val="nil"/>
                <w:between w:val="nil"/>
              </w:pBdr>
              <w:shd w:val="clear" w:color="auto" w:fill="FFFFFF"/>
              <w:tabs>
                <w:tab w:val="left" w:pos="314"/>
              </w:tabs>
              <w:jc w:val="both"/>
              <w:rPr>
                <w:color w:val="000000"/>
                <w:sz w:val="20"/>
                <w:szCs w:val="20"/>
              </w:rPr>
            </w:pPr>
            <w:r>
              <w:rPr>
                <w:color w:val="000000"/>
                <w:sz w:val="20"/>
                <w:szCs w:val="20"/>
              </w:rPr>
              <w:t>4. Аронсон Э. Көпке ұмтылған жалғыз. Әлеуметтік психологияға кіріспе, 11-басылым. – Алматы: «Ұлттық аударма бюросы» қоғамдық қоры, 2018 ж. – 408 б.</w:t>
            </w:r>
          </w:p>
          <w:p w14:paraId="3648923A" w14:textId="77777777" w:rsidR="00022B16" w:rsidRDefault="00000000">
            <w:pPr>
              <w:shd w:val="clear" w:color="auto" w:fill="FFFFFF"/>
              <w:jc w:val="both"/>
              <w:rPr>
                <w:sz w:val="20"/>
                <w:szCs w:val="20"/>
              </w:rPr>
            </w:pPr>
            <w:r>
              <w:rPr>
                <w:sz w:val="20"/>
                <w:szCs w:val="20"/>
              </w:rPr>
              <w:t xml:space="preserve">Ғаламтор ресурстары: </w:t>
            </w:r>
          </w:p>
          <w:p w14:paraId="191E949D" w14:textId="77777777" w:rsidR="00022B16" w:rsidRDefault="00000000">
            <w:pPr>
              <w:jc w:val="both"/>
              <w:rPr>
                <w:sz w:val="20"/>
                <w:szCs w:val="20"/>
              </w:rPr>
            </w:pPr>
            <w:r>
              <w:rPr>
                <w:sz w:val="20"/>
                <w:szCs w:val="20"/>
              </w:rPr>
              <w:t xml:space="preserve">1. </w:t>
            </w:r>
            <w:hyperlink r:id="rId4">
              <w:r>
                <w:rPr>
                  <w:sz w:val="20"/>
                  <w:szCs w:val="20"/>
                </w:rPr>
                <w:t>http://elibrary.kaznu.kz/ru</w:t>
              </w:r>
            </w:hyperlink>
            <w:r>
              <w:rPr>
                <w:sz w:val="20"/>
                <w:szCs w:val="20"/>
              </w:rPr>
              <w:t xml:space="preserve"> </w:t>
            </w:r>
          </w:p>
          <w:p w14:paraId="453800D5" w14:textId="77777777" w:rsidR="00022B16" w:rsidRDefault="00000000">
            <w:pPr>
              <w:pBdr>
                <w:top w:val="nil"/>
                <w:left w:val="nil"/>
                <w:bottom w:val="nil"/>
                <w:right w:val="nil"/>
                <w:between w:val="nil"/>
              </w:pBdr>
              <w:jc w:val="both"/>
              <w:rPr>
                <w:sz w:val="20"/>
                <w:szCs w:val="20"/>
              </w:rPr>
            </w:pPr>
            <w:r>
              <w:rPr>
                <w:sz w:val="20"/>
                <w:szCs w:val="20"/>
              </w:rPr>
              <w:t>2. https://fourminutebooks.com/best-psychology-books/</w:t>
            </w:r>
          </w:p>
          <w:p w14:paraId="1084D541" w14:textId="77777777" w:rsidR="00022B16" w:rsidRDefault="00000000">
            <w:pPr>
              <w:pBdr>
                <w:top w:val="nil"/>
                <w:left w:val="nil"/>
                <w:bottom w:val="nil"/>
                <w:right w:val="nil"/>
                <w:between w:val="nil"/>
              </w:pBdr>
              <w:tabs>
                <w:tab w:val="left" w:pos="391"/>
              </w:tabs>
              <w:rPr>
                <w:color w:val="000000"/>
                <w:sz w:val="20"/>
                <w:szCs w:val="20"/>
              </w:rPr>
            </w:pPr>
            <w:r>
              <w:rPr>
                <w:sz w:val="20"/>
                <w:szCs w:val="20"/>
              </w:rPr>
              <w:t>3. http://www.psychology.ru</w:t>
            </w:r>
          </w:p>
        </w:tc>
      </w:tr>
    </w:tbl>
    <w:p w14:paraId="3F524272" w14:textId="77777777" w:rsidR="00022B16" w:rsidRDefault="00022B16">
      <w:pPr>
        <w:widowControl w:val="0"/>
        <w:pBdr>
          <w:top w:val="nil"/>
          <w:left w:val="nil"/>
          <w:bottom w:val="nil"/>
          <w:right w:val="nil"/>
          <w:between w:val="nil"/>
        </w:pBdr>
        <w:spacing w:line="276" w:lineRule="auto"/>
        <w:rPr>
          <w:color w:val="000000"/>
          <w:sz w:val="20"/>
          <w:szCs w:val="20"/>
        </w:rPr>
      </w:pPr>
    </w:p>
    <w:tbl>
      <w:tblPr>
        <w:tblStyle w:val="a6"/>
        <w:tblW w:w="1044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1276"/>
        <w:gridCol w:w="284"/>
        <w:gridCol w:w="708"/>
        <w:gridCol w:w="1843"/>
        <w:gridCol w:w="3260"/>
        <w:gridCol w:w="2289"/>
      </w:tblGrid>
      <w:tr w:rsidR="00022B16" w14:paraId="17E84B7D" w14:textId="77777777">
        <w:trPr>
          <w:trHeight w:val="2857"/>
        </w:trPr>
        <w:tc>
          <w:tcPr>
            <w:tcW w:w="2340"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E116" w14:textId="77777777" w:rsidR="00022B16" w:rsidRDefault="00000000">
            <w:pPr>
              <w:rPr>
                <w:b/>
                <w:sz w:val="20"/>
                <w:szCs w:val="20"/>
              </w:rPr>
            </w:pPr>
            <w:r>
              <w:rPr>
                <w:b/>
                <w:sz w:val="20"/>
                <w:szCs w:val="20"/>
              </w:rPr>
              <w:t xml:space="preserve">Пәннің </w:t>
            </w:r>
          </w:p>
          <w:p w14:paraId="1586E262" w14:textId="77777777" w:rsidR="00022B16" w:rsidRDefault="00000000">
            <w:pPr>
              <w:rPr>
                <w:b/>
                <w:sz w:val="20"/>
                <w:szCs w:val="20"/>
              </w:rPr>
            </w:pPr>
            <w:r>
              <w:rPr>
                <w:b/>
                <w:sz w:val="20"/>
                <w:szCs w:val="20"/>
              </w:rPr>
              <w:t xml:space="preserve">академиялық </w:t>
            </w:r>
          </w:p>
          <w:p w14:paraId="72A797D3" w14:textId="77777777" w:rsidR="00022B16" w:rsidRDefault="00000000">
            <w:pPr>
              <w:rPr>
                <w:b/>
                <w:sz w:val="20"/>
                <w:szCs w:val="20"/>
              </w:rPr>
            </w:pPr>
            <w:r>
              <w:rPr>
                <w:b/>
                <w:sz w:val="20"/>
                <w:szCs w:val="20"/>
              </w:rPr>
              <w:t xml:space="preserve">саясаты </w:t>
            </w:r>
          </w:p>
        </w:tc>
        <w:tc>
          <w:tcPr>
            <w:tcW w:w="8100" w:type="dxa"/>
            <w:gridSpan w:val="4"/>
            <w:tcBorders>
              <w:top w:val="single" w:sz="4" w:space="0" w:color="000000"/>
              <w:left w:val="single" w:sz="4" w:space="0" w:color="000000"/>
              <w:bottom w:val="single" w:sz="4" w:space="0" w:color="000000"/>
              <w:right w:val="single" w:sz="4" w:space="0" w:color="000000"/>
            </w:tcBorders>
          </w:tcPr>
          <w:p w14:paraId="22786BC5" w14:textId="77777777" w:rsidR="00022B16" w:rsidRDefault="00000000">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14:paraId="00CB309F" w14:textId="77777777" w:rsidR="00022B16" w:rsidRDefault="00000000">
            <w:pPr>
              <w:jc w:val="both"/>
              <w:rPr>
                <w:sz w:val="20"/>
                <w:szCs w:val="20"/>
              </w:rPr>
            </w:pPr>
            <w:r>
              <w:rPr>
                <w:sz w:val="20"/>
                <w:szCs w:val="20"/>
              </w:rPr>
              <w:t>Құжаттар Univer ИЖ басты бетінде қолжетімді.</w:t>
            </w:r>
          </w:p>
          <w:p w14:paraId="0E150541" w14:textId="77777777" w:rsidR="00022B16" w:rsidRDefault="00000000">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77738A6" w14:textId="77777777" w:rsidR="00022B16" w:rsidRDefault="00000000">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3C519D4" w14:textId="77777777" w:rsidR="00022B16" w:rsidRDefault="00000000">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14:paraId="0B7C89D3" w14:textId="77777777" w:rsidR="00022B16" w:rsidRDefault="00000000">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3C012C8" w14:textId="77777777" w:rsidR="00022B16" w:rsidRDefault="00000000">
            <w:pPr>
              <w:jc w:val="both"/>
              <w:rPr>
                <w:sz w:val="20"/>
                <w:szCs w:val="20"/>
              </w:rPr>
            </w:pPr>
            <w:r>
              <w:rPr>
                <w:sz w:val="20"/>
                <w:szCs w:val="20"/>
              </w:rPr>
              <w:t xml:space="preserve">Барлық білім алушылар, әсіресе мүмкіндігі шектеулі жандар, телефон/e-mail  Laura.baimoldina@kaznu.edu.kz арқылы кеңестік көмек ала алады. </w:t>
            </w:r>
          </w:p>
          <w:p w14:paraId="3A9D6629" w14:textId="77777777" w:rsidR="00022B16" w:rsidRDefault="00000000">
            <w:pPr>
              <w:jc w:val="both"/>
              <w:rPr>
                <w:sz w:val="20"/>
                <w:szCs w:val="20"/>
              </w:rPr>
            </w:pPr>
            <w:r>
              <w:rPr>
                <w:b/>
                <w:sz w:val="20"/>
                <w:szCs w:val="20"/>
              </w:rPr>
              <w:t>MOOC интеграциясы (massive openlline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MOOC</w:t>
            </w:r>
            <w:r>
              <w:rPr>
                <w:sz w:val="20"/>
                <w:szCs w:val="20"/>
              </w:rPr>
              <w:t xml:space="preserve"> модульдерінің өту мерзімі пәнді оқу кестесіне сәйкес қатаң сақталуы керек.</w:t>
            </w:r>
          </w:p>
          <w:p w14:paraId="43651520" w14:textId="77777777" w:rsidR="00022B16" w:rsidRDefault="00000000">
            <w:pPr>
              <w:jc w:val="both"/>
              <w:rPr>
                <w:sz w:val="20"/>
                <w:szCs w:val="20"/>
              </w:rPr>
            </w:pPr>
            <w:r>
              <w:rPr>
                <w:b/>
                <w:sz w:val="20"/>
                <w:szCs w:val="20"/>
              </w:rPr>
              <w:lastRenderedPageBreak/>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rsidR="00022B16" w14:paraId="597071FB" w14:textId="77777777">
        <w:trPr>
          <w:trHeight w:val="58"/>
        </w:trPr>
        <w:tc>
          <w:tcPr>
            <w:tcW w:w="1044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5A4AC3D" w14:textId="77777777" w:rsidR="00022B16" w:rsidRDefault="00000000">
            <w:pPr>
              <w:jc w:val="center"/>
              <w:rPr>
                <w:b/>
                <w:sz w:val="20"/>
                <w:szCs w:val="20"/>
              </w:rPr>
            </w:pPr>
            <w:r>
              <w:rPr>
                <w:b/>
                <w:sz w:val="20"/>
                <w:szCs w:val="20"/>
              </w:rPr>
              <w:lastRenderedPageBreak/>
              <w:t>БІЛІМ БЕРУ, БІЛІМ АЛУ ЖӘНЕ БАҒАЛАНУ ТУРАЛЫ АҚПАРАТ</w:t>
            </w:r>
          </w:p>
        </w:tc>
      </w:tr>
      <w:tr w:rsidR="00022B16" w14:paraId="6103E437" w14:textId="77777777">
        <w:trPr>
          <w:trHeight w:val="368"/>
        </w:trPr>
        <w:tc>
          <w:tcPr>
            <w:tcW w:w="4891" w:type="dxa"/>
            <w:gridSpan w:val="5"/>
            <w:tcBorders>
              <w:top w:val="single" w:sz="4" w:space="0" w:color="000000"/>
              <w:left w:val="single" w:sz="4" w:space="0" w:color="000000"/>
              <w:right w:val="single" w:sz="4" w:space="0" w:color="000000"/>
            </w:tcBorders>
            <w:shd w:val="clear" w:color="auto" w:fill="auto"/>
          </w:tcPr>
          <w:p w14:paraId="49D19182" w14:textId="77777777" w:rsidR="00022B16" w:rsidRDefault="00000000">
            <w:pPr>
              <w:jc w:val="both"/>
              <w:rPr>
                <w:b/>
                <w:sz w:val="20"/>
                <w:szCs w:val="20"/>
              </w:rPr>
            </w:pPr>
            <w:r>
              <w:rPr>
                <w:b/>
                <w:sz w:val="20"/>
                <w:szCs w:val="20"/>
              </w:rPr>
              <w:t xml:space="preserve">Оқу жетістіктерін есептеудің баллдық-рейтингтік </w:t>
            </w:r>
          </w:p>
          <w:p w14:paraId="07C81494" w14:textId="77777777" w:rsidR="00022B16" w:rsidRDefault="00000000">
            <w:pPr>
              <w:jc w:val="both"/>
              <w:rPr>
                <w:b/>
                <w:sz w:val="20"/>
                <w:szCs w:val="20"/>
                <w:highlight w:val="green"/>
              </w:rPr>
            </w:pPr>
            <w:r>
              <w:rPr>
                <w:b/>
                <w:sz w:val="20"/>
                <w:szCs w:val="20"/>
              </w:rPr>
              <w:t xml:space="preserve">әріптік бағалау жүйесі </w:t>
            </w:r>
          </w:p>
        </w:tc>
        <w:tc>
          <w:tcPr>
            <w:tcW w:w="5549" w:type="dxa"/>
            <w:gridSpan w:val="2"/>
            <w:tcBorders>
              <w:top w:val="single" w:sz="4" w:space="0" w:color="000000"/>
              <w:left w:val="single" w:sz="4" w:space="0" w:color="000000"/>
              <w:right w:val="single" w:sz="4" w:space="0" w:color="000000"/>
            </w:tcBorders>
            <w:shd w:val="clear" w:color="auto" w:fill="auto"/>
          </w:tcPr>
          <w:p w14:paraId="21CA17E8" w14:textId="77777777" w:rsidR="00022B16" w:rsidRDefault="00000000">
            <w:pPr>
              <w:jc w:val="both"/>
              <w:rPr>
                <w:b/>
                <w:sz w:val="20"/>
                <w:szCs w:val="20"/>
              </w:rPr>
            </w:pPr>
            <w:r>
              <w:rPr>
                <w:b/>
                <w:sz w:val="20"/>
                <w:szCs w:val="20"/>
              </w:rPr>
              <w:t xml:space="preserve">Бағалау әдістері </w:t>
            </w:r>
          </w:p>
        </w:tc>
      </w:tr>
      <w:tr w:rsidR="00022B16" w14:paraId="2C11AD24" w14:textId="77777777">
        <w:trPr>
          <w:trHeight w:val="368"/>
        </w:trPr>
        <w:tc>
          <w:tcPr>
            <w:tcW w:w="780" w:type="dxa"/>
            <w:tcBorders>
              <w:top w:val="single" w:sz="4" w:space="0" w:color="000000"/>
              <w:left w:val="single" w:sz="4" w:space="0" w:color="000000"/>
              <w:right w:val="single" w:sz="4" w:space="0" w:color="000000"/>
            </w:tcBorders>
            <w:shd w:val="clear" w:color="auto" w:fill="auto"/>
          </w:tcPr>
          <w:p w14:paraId="6D56F003" w14:textId="77777777" w:rsidR="00022B16" w:rsidRDefault="00000000">
            <w:pPr>
              <w:rPr>
                <w:b/>
                <w:sz w:val="20"/>
                <w:szCs w:val="20"/>
              </w:rPr>
            </w:pPr>
            <w:r>
              <w:rPr>
                <w:b/>
                <w:sz w:val="20"/>
                <w:szCs w:val="20"/>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3B42A1B8" w14:textId="77777777" w:rsidR="00022B16" w:rsidRDefault="00000000">
            <w:pPr>
              <w:jc w:val="both"/>
              <w:rPr>
                <w:b/>
                <w:sz w:val="20"/>
                <w:szCs w:val="20"/>
              </w:rPr>
            </w:pPr>
            <w:r>
              <w:rPr>
                <w:b/>
                <w:sz w:val="20"/>
                <w:szCs w:val="20"/>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0642E8CA" w14:textId="77777777" w:rsidR="00022B16" w:rsidRDefault="00000000">
            <w:pPr>
              <w:rPr>
                <w:sz w:val="20"/>
                <w:szCs w:val="20"/>
              </w:rPr>
            </w:pPr>
            <w:r>
              <w:rPr>
                <w:b/>
                <w:sz w:val="20"/>
                <w:szCs w:val="20"/>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14:paraId="4FE931CC" w14:textId="77777777" w:rsidR="00022B16" w:rsidRDefault="00000000">
            <w:pPr>
              <w:rPr>
                <w:sz w:val="20"/>
                <w:szCs w:val="20"/>
              </w:rPr>
            </w:pPr>
            <w:r>
              <w:rPr>
                <w:b/>
                <w:sz w:val="20"/>
                <w:szCs w:val="20"/>
              </w:rPr>
              <w:t>Дәстүрлі жүйедегі баға</w:t>
            </w:r>
          </w:p>
        </w:tc>
        <w:tc>
          <w:tcPr>
            <w:tcW w:w="5549" w:type="dxa"/>
            <w:gridSpan w:val="2"/>
            <w:vMerge w:val="restart"/>
            <w:tcBorders>
              <w:top w:val="single" w:sz="4" w:space="0" w:color="000000"/>
              <w:left w:val="single" w:sz="4" w:space="0" w:color="000000"/>
              <w:right w:val="single" w:sz="4" w:space="0" w:color="000000"/>
            </w:tcBorders>
          </w:tcPr>
          <w:p w14:paraId="40284397" w14:textId="77777777" w:rsidR="00022B16" w:rsidRDefault="00000000">
            <w:pPr>
              <w:jc w:val="both"/>
              <w:rPr>
                <w:sz w:val="20"/>
                <w:szCs w:val="20"/>
              </w:rPr>
            </w:pPr>
            <w:r>
              <w:rPr>
                <w:b/>
                <w:sz w:val="20"/>
                <w:szCs w:val="20"/>
              </w:rPr>
              <w:t xml:space="preserve">Критериалды бағалау </w:t>
            </w:r>
            <w:r>
              <w:rPr>
                <w:sz w:val="20"/>
                <w:szCs w:val="20"/>
              </w:rPr>
              <w:t>–</w:t>
            </w:r>
            <w:r>
              <w:rPr>
                <w:b/>
                <w:sz w:val="20"/>
                <w:szCs w:val="20"/>
              </w:rPr>
              <w:t xml:space="preserve"> </w:t>
            </w:r>
            <w:r>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3B5C195" w14:textId="77777777" w:rsidR="00022B16" w:rsidRDefault="00000000">
            <w:pPr>
              <w:jc w:val="both"/>
              <w:rPr>
                <w:sz w:val="20"/>
                <w:szCs w:val="20"/>
              </w:rPr>
            </w:pPr>
            <w:r>
              <w:rPr>
                <w:b/>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ED06724" w14:textId="77777777" w:rsidR="00022B16" w:rsidRDefault="00000000">
            <w:pPr>
              <w:jc w:val="both"/>
              <w:rPr>
                <w:b/>
                <w:sz w:val="20"/>
                <w:szCs w:val="20"/>
              </w:rPr>
            </w:pPr>
            <w:r>
              <w:rPr>
                <w:b/>
                <w:sz w:val="20"/>
                <w:szCs w:val="20"/>
              </w:rPr>
              <w:t xml:space="preserve">Жиынтық бағалау – </w:t>
            </w:r>
            <w:r>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022B16" w14:paraId="0B2ED6D7" w14:textId="77777777">
        <w:trPr>
          <w:trHeight w:val="359"/>
        </w:trPr>
        <w:tc>
          <w:tcPr>
            <w:tcW w:w="780" w:type="dxa"/>
            <w:tcBorders>
              <w:left w:val="single" w:sz="4" w:space="0" w:color="000000"/>
              <w:right w:val="single" w:sz="4" w:space="0" w:color="000000"/>
            </w:tcBorders>
          </w:tcPr>
          <w:p w14:paraId="3D2C087B" w14:textId="77777777" w:rsidR="00022B16" w:rsidRDefault="00000000">
            <w:pPr>
              <w:jc w:val="both"/>
              <w:rPr>
                <w:b/>
                <w:sz w:val="20"/>
                <w:szCs w:val="20"/>
                <w:highlight w:val="green"/>
              </w:rPr>
            </w:pPr>
            <w:r>
              <w:rPr>
                <w:sz w:val="20"/>
                <w:szCs w:val="20"/>
              </w:rPr>
              <w:t>A</w:t>
            </w:r>
          </w:p>
        </w:tc>
        <w:tc>
          <w:tcPr>
            <w:tcW w:w="1276" w:type="dxa"/>
            <w:tcBorders>
              <w:left w:val="single" w:sz="4" w:space="0" w:color="000000"/>
              <w:right w:val="single" w:sz="4" w:space="0" w:color="000000"/>
            </w:tcBorders>
          </w:tcPr>
          <w:p w14:paraId="5D4E3EAF" w14:textId="77777777" w:rsidR="00022B16" w:rsidRDefault="00000000">
            <w:pPr>
              <w:jc w:val="both"/>
              <w:rPr>
                <w:b/>
                <w:sz w:val="20"/>
                <w:szCs w:val="20"/>
                <w:highlight w:val="green"/>
              </w:rPr>
            </w:pPr>
            <w:r>
              <w:rPr>
                <w:sz w:val="20"/>
                <w:szCs w:val="20"/>
              </w:rPr>
              <w:t>4,0</w:t>
            </w:r>
          </w:p>
        </w:tc>
        <w:tc>
          <w:tcPr>
            <w:tcW w:w="992" w:type="dxa"/>
            <w:gridSpan w:val="2"/>
            <w:tcBorders>
              <w:left w:val="single" w:sz="4" w:space="0" w:color="000000"/>
              <w:right w:val="single" w:sz="4" w:space="0" w:color="000000"/>
            </w:tcBorders>
          </w:tcPr>
          <w:p w14:paraId="1DC79DE9" w14:textId="77777777" w:rsidR="00022B16" w:rsidRDefault="00000000">
            <w:pPr>
              <w:jc w:val="both"/>
              <w:rPr>
                <w:b/>
                <w:sz w:val="20"/>
                <w:szCs w:val="20"/>
                <w:highlight w:val="green"/>
              </w:rPr>
            </w:pPr>
            <w:r>
              <w:rPr>
                <w:sz w:val="20"/>
                <w:szCs w:val="20"/>
              </w:rPr>
              <w:t>95-100</w:t>
            </w:r>
          </w:p>
        </w:tc>
        <w:tc>
          <w:tcPr>
            <w:tcW w:w="1843" w:type="dxa"/>
            <w:vMerge w:val="restart"/>
            <w:tcBorders>
              <w:left w:val="single" w:sz="4" w:space="0" w:color="000000"/>
              <w:right w:val="single" w:sz="4" w:space="0" w:color="000000"/>
            </w:tcBorders>
          </w:tcPr>
          <w:p w14:paraId="0E01C16C" w14:textId="77777777" w:rsidR="00022B16" w:rsidRDefault="00000000">
            <w:pPr>
              <w:jc w:val="both"/>
              <w:rPr>
                <w:b/>
                <w:sz w:val="20"/>
                <w:szCs w:val="20"/>
                <w:highlight w:val="green"/>
              </w:rPr>
            </w:pPr>
            <w:r>
              <w:rPr>
                <w:sz w:val="20"/>
                <w:szCs w:val="20"/>
              </w:rPr>
              <w:t>Өте жақсы</w:t>
            </w:r>
          </w:p>
        </w:tc>
        <w:tc>
          <w:tcPr>
            <w:tcW w:w="5549" w:type="dxa"/>
            <w:gridSpan w:val="2"/>
            <w:vMerge/>
            <w:tcBorders>
              <w:top w:val="single" w:sz="4" w:space="0" w:color="000000"/>
              <w:left w:val="single" w:sz="4" w:space="0" w:color="000000"/>
              <w:right w:val="single" w:sz="4" w:space="0" w:color="000000"/>
            </w:tcBorders>
          </w:tcPr>
          <w:p w14:paraId="7466148A" w14:textId="77777777" w:rsidR="00022B16" w:rsidRDefault="00022B16">
            <w:pPr>
              <w:widowControl w:val="0"/>
              <w:pBdr>
                <w:top w:val="nil"/>
                <w:left w:val="nil"/>
                <w:bottom w:val="nil"/>
                <w:right w:val="nil"/>
                <w:between w:val="nil"/>
              </w:pBdr>
              <w:spacing w:line="276" w:lineRule="auto"/>
              <w:rPr>
                <w:b/>
                <w:sz w:val="20"/>
                <w:szCs w:val="20"/>
                <w:highlight w:val="green"/>
              </w:rPr>
            </w:pPr>
          </w:p>
        </w:tc>
      </w:tr>
      <w:tr w:rsidR="00022B16" w14:paraId="643D19F5" w14:textId="77777777">
        <w:trPr>
          <w:trHeight w:val="359"/>
        </w:trPr>
        <w:tc>
          <w:tcPr>
            <w:tcW w:w="780" w:type="dxa"/>
            <w:tcBorders>
              <w:left w:val="single" w:sz="4" w:space="0" w:color="000000"/>
              <w:right w:val="single" w:sz="4" w:space="0" w:color="000000"/>
            </w:tcBorders>
          </w:tcPr>
          <w:p w14:paraId="1EF4AE61" w14:textId="77777777" w:rsidR="00022B16" w:rsidRDefault="00000000">
            <w:pPr>
              <w:jc w:val="both"/>
              <w:rPr>
                <w:b/>
                <w:sz w:val="20"/>
                <w:szCs w:val="20"/>
                <w:highlight w:val="green"/>
              </w:rPr>
            </w:pPr>
            <w:r>
              <w:rPr>
                <w:sz w:val="20"/>
                <w:szCs w:val="20"/>
              </w:rPr>
              <w:t>A-</w:t>
            </w:r>
          </w:p>
        </w:tc>
        <w:tc>
          <w:tcPr>
            <w:tcW w:w="1276" w:type="dxa"/>
            <w:tcBorders>
              <w:left w:val="single" w:sz="4" w:space="0" w:color="000000"/>
              <w:right w:val="single" w:sz="4" w:space="0" w:color="000000"/>
            </w:tcBorders>
          </w:tcPr>
          <w:p w14:paraId="2BD28287" w14:textId="77777777" w:rsidR="00022B16" w:rsidRDefault="00000000">
            <w:pPr>
              <w:jc w:val="both"/>
              <w:rPr>
                <w:b/>
                <w:sz w:val="20"/>
                <w:szCs w:val="20"/>
                <w:highlight w:val="green"/>
              </w:rPr>
            </w:pPr>
            <w:r>
              <w:rPr>
                <w:sz w:val="20"/>
                <w:szCs w:val="20"/>
              </w:rPr>
              <w:t>3,67</w:t>
            </w:r>
          </w:p>
        </w:tc>
        <w:tc>
          <w:tcPr>
            <w:tcW w:w="992" w:type="dxa"/>
            <w:gridSpan w:val="2"/>
            <w:tcBorders>
              <w:left w:val="single" w:sz="4" w:space="0" w:color="000000"/>
              <w:right w:val="single" w:sz="4" w:space="0" w:color="000000"/>
            </w:tcBorders>
          </w:tcPr>
          <w:p w14:paraId="45E62CDD" w14:textId="77777777" w:rsidR="00022B16" w:rsidRDefault="00000000">
            <w:pPr>
              <w:jc w:val="both"/>
              <w:rPr>
                <w:b/>
                <w:sz w:val="20"/>
                <w:szCs w:val="20"/>
                <w:highlight w:val="green"/>
              </w:rPr>
            </w:pPr>
            <w:r>
              <w:rPr>
                <w:sz w:val="20"/>
                <w:szCs w:val="20"/>
              </w:rPr>
              <w:t>90-94</w:t>
            </w:r>
          </w:p>
        </w:tc>
        <w:tc>
          <w:tcPr>
            <w:tcW w:w="1843" w:type="dxa"/>
            <w:vMerge/>
            <w:tcBorders>
              <w:left w:val="single" w:sz="4" w:space="0" w:color="000000"/>
              <w:right w:val="single" w:sz="4" w:space="0" w:color="000000"/>
            </w:tcBorders>
          </w:tcPr>
          <w:p w14:paraId="2A54007D" w14:textId="77777777" w:rsidR="00022B16" w:rsidRDefault="00022B16">
            <w:pPr>
              <w:widowControl w:val="0"/>
              <w:pBdr>
                <w:top w:val="nil"/>
                <w:left w:val="nil"/>
                <w:bottom w:val="nil"/>
                <w:right w:val="nil"/>
                <w:between w:val="nil"/>
              </w:pBdr>
              <w:spacing w:line="276" w:lineRule="auto"/>
              <w:rPr>
                <w:b/>
                <w:sz w:val="20"/>
                <w:szCs w:val="20"/>
                <w:highlight w:val="green"/>
              </w:rPr>
            </w:pPr>
          </w:p>
        </w:tc>
        <w:tc>
          <w:tcPr>
            <w:tcW w:w="5549" w:type="dxa"/>
            <w:gridSpan w:val="2"/>
            <w:vMerge/>
            <w:tcBorders>
              <w:top w:val="single" w:sz="4" w:space="0" w:color="000000"/>
              <w:left w:val="single" w:sz="4" w:space="0" w:color="000000"/>
              <w:right w:val="single" w:sz="4" w:space="0" w:color="000000"/>
            </w:tcBorders>
          </w:tcPr>
          <w:p w14:paraId="73A38BF5" w14:textId="77777777" w:rsidR="00022B16" w:rsidRDefault="00022B16">
            <w:pPr>
              <w:widowControl w:val="0"/>
              <w:pBdr>
                <w:top w:val="nil"/>
                <w:left w:val="nil"/>
                <w:bottom w:val="nil"/>
                <w:right w:val="nil"/>
                <w:between w:val="nil"/>
              </w:pBdr>
              <w:spacing w:line="276" w:lineRule="auto"/>
              <w:rPr>
                <w:b/>
                <w:sz w:val="20"/>
                <w:szCs w:val="20"/>
                <w:highlight w:val="green"/>
              </w:rPr>
            </w:pPr>
          </w:p>
        </w:tc>
      </w:tr>
      <w:tr w:rsidR="00022B16" w14:paraId="669EEF00" w14:textId="77777777">
        <w:trPr>
          <w:trHeight w:val="973"/>
        </w:trPr>
        <w:tc>
          <w:tcPr>
            <w:tcW w:w="780" w:type="dxa"/>
            <w:tcBorders>
              <w:left w:val="single" w:sz="4" w:space="0" w:color="000000"/>
              <w:right w:val="single" w:sz="4" w:space="0" w:color="000000"/>
            </w:tcBorders>
          </w:tcPr>
          <w:p w14:paraId="1719B1D6" w14:textId="77777777" w:rsidR="00022B16" w:rsidRDefault="00000000">
            <w:pPr>
              <w:jc w:val="both"/>
              <w:rPr>
                <w:b/>
                <w:sz w:val="20"/>
                <w:szCs w:val="20"/>
                <w:highlight w:val="green"/>
              </w:rPr>
            </w:pPr>
            <w:r>
              <w:rPr>
                <w:sz w:val="20"/>
                <w:szCs w:val="20"/>
              </w:rPr>
              <w:t>B+</w:t>
            </w:r>
          </w:p>
        </w:tc>
        <w:tc>
          <w:tcPr>
            <w:tcW w:w="1276" w:type="dxa"/>
            <w:tcBorders>
              <w:left w:val="single" w:sz="4" w:space="0" w:color="000000"/>
              <w:right w:val="single" w:sz="4" w:space="0" w:color="000000"/>
            </w:tcBorders>
          </w:tcPr>
          <w:p w14:paraId="4FC80C73" w14:textId="77777777" w:rsidR="00022B16" w:rsidRDefault="00000000">
            <w:pPr>
              <w:jc w:val="both"/>
              <w:rPr>
                <w:b/>
                <w:sz w:val="20"/>
                <w:szCs w:val="20"/>
                <w:highlight w:val="green"/>
              </w:rPr>
            </w:pPr>
            <w:r>
              <w:rPr>
                <w:sz w:val="20"/>
                <w:szCs w:val="20"/>
              </w:rPr>
              <w:t>3,33</w:t>
            </w:r>
          </w:p>
        </w:tc>
        <w:tc>
          <w:tcPr>
            <w:tcW w:w="992" w:type="dxa"/>
            <w:gridSpan w:val="2"/>
            <w:tcBorders>
              <w:left w:val="single" w:sz="4" w:space="0" w:color="000000"/>
              <w:right w:val="single" w:sz="4" w:space="0" w:color="000000"/>
            </w:tcBorders>
          </w:tcPr>
          <w:p w14:paraId="489269F9" w14:textId="77777777" w:rsidR="00022B16" w:rsidRDefault="00000000">
            <w:pPr>
              <w:jc w:val="both"/>
              <w:rPr>
                <w:b/>
                <w:sz w:val="20"/>
                <w:szCs w:val="20"/>
                <w:highlight w:val="green"/>
              </w:rPr>
            </w:pPr>
            <w:r>
              <w:rPr>
                <w:sz w:val="20"/>
                <w:szCs w:val="20"/>
              </w:rPr>
              <w:t>85-89</w:t>
            </w:r>
          </w:p>
        </w:tc>
        <w:tc>
          <w:tcPr>
            <w:tcW w:w="1843" w:type="dxa"/>
            <w:vMerge w:val="restart"/>
            <w:tcBorders>
              <w:left w:val="single" w:sz="4" w:space="0" w:color="000000"/>
              <w:right w:val="single" w:sz="4" w:space="0" w:color="000000"/>
            </w:tcBorders>
          </w:tcPr>
          <w:p w14:paraId="33F85943" w14:textId="77777777" w:rsidR="00022B16" w:rsidRDefault="00000000">
            <w:pPr>
              <w:jc w:val="both"/>
              <w:rPr>
                <w:b/>
                <w:sz w:val="20"/>
                <w:szCs w:val="20"/>
                <w:highlight w:val="green"/>
              </w:rPr>
            </w:pPr>
            <w:r>
              <w:rPr>
                <w:sz w:val="20"/>
                <w:szCs w:val="20"/>
              </w:rPr>
              <w:t xml:space="preserve">Жақсы </w:t>
            </w:r>
          </w:p>
        </w:tc>
        <w:tc>
          <w:tcPr>
            <w:tcW w:w="5549" w:type="dxa"/>
            <w:gridSpan w:val="2"/>
            <w:vMerge/>
            <w:tcBorders>
              <w:top w:val="single" w:sz="4" w:space="0" w:color="000000"/>
              <w:left w:val="single" w:sz="4" w:space="0" w:color="000000"/>
              <w:right w:val="single" w:sz="4" w:space="0" w:color="000000"/>
            </w:tcBorders>
          </w:tcPr>
          <w:p w14:paraId="59853714" w14:textId="77777777" w:rsidR="00022B16" w:rsidRDefault="00022B16">
            <w:pPr>
              <w:widowControl w:val="0"/>
              <w:pBdr>
                <w:top w:val="nil"/>
                <w:left w:val="nil"/>
                <w:bottom w:val="nil"/>
                <w:right w:val="nil"/>
                <w:between w:val="nil"/>
              </w:pBdr>
              <w:spacing w:line="276" w:lineRule="auto"/>
              <w:rPr>
                <w:b/>
                <w:sz w:val="20"/>
                <w:szCs w:val="20"/>
                <w:highlight w:val="green"/>
              </w:rPr>
            </w:pPr>
          </w:p>
        </w:tc>
      </w:tr>
      <w:tr w:rsidR="00022B16" w14:paraId="1540ACAF" w14:textId="77777777">
        <w:trPr>
          <w:trHeight w:val="215"/>
        </w:trPr>
        <w:tc>
          <w:tcPr>
            <w:tcW w:w="780" w:type="dxa"/>
            <w:tcBorders>
              <w:left w:val="single" w:sz="4" w:space="0" w:color="000000"/>
              <w:right w:val="single" w:sz="4" w:space="0" w:color="000000"/>
            </w:tcBorders>
          </w:tcPr>
          <w:p w14:paraId="7A43D30D" w14:textId="77777777" w:rsidR="00022B16" w:rsidRDefault="00000000">
            <w:pPr>
              <w:jc w:val="both"/>
              <w:rPr>
                <w:b/>
                <w:sz w:val="20"/>
                <w:szCs w:val="20"/>
                <w:highlight w:val="green"/>
              </w:rPr>
            </w:pPr>
            <w:r>
              <w:rPr>
                <w:sz w:val="20"/>
                <w:szCs w:val="20"/>
              </w:rPr>
              <w:t>B</w:t>
            </w:r>
          </w:p>
        </w:tc>
        <w:tc>
          <w:tcPr>
            <w:tcW w:w="1276" w:type="dxa"/>
            <w:tcBorders>
              <w:left w:val="single" w:sz="4" w:space="0" w:color="000000"/>
              <w:right w:val="single" w:sz="4" w:space="0" w:color="000000"/>
            </w:tcBorders>
          </w:tcPr>
          <w:p w14:paraId="170483D3" w14:textId="77777777" w:rsidR="00022B16" w:rsidRDefault="00000000">
            <w:pPr>
              <w:jc w:val="both"/>
              <w:rPr>
                <w:b/>
                <w:sz w:val="20"/>
                <w:szCs w:val="20"/>
                <w:highlight w:val="green"/>
              </w:rPr>
            </w:pPr>
            <w:r>
              <w:rPr>
                <w:sz w:val="20"/>
                <w:szCs w:val="20"/>
              </w:rPr>
              <w:t>3,0</w:t>
            </w:r>
          </w:p>
        </w:tc>
        <w:tc>
          <w:tcPr>
            <w:tcW w:w="992" w:type="dxa"/>
            <w:gridSpan w:val="2"/>
            <w:tcBorders>
              <w:left w:val="single" w:sz="4" w:space="0" w:color="000000"/>
              <w:right w:val="single" w:sz="4" w:space="0" w:color="000000"/>
            </w:tcBorders>
          </w:tcPr>
          <w:p w14:paraId="2341F0EC" w14:textId="77777777" w:rsidR="00022B16" w:rsidRDefault="00000000">
            <w:pPr>
              <w:jc w:val="both"/>
              <w:rPr>
                <w:b/>
                <w:sz w:val="20"/>
                <w:szCs w:val="20"/>
                <w:highlight w:val="green"/>
              </w:rPr>
            </w:pPr>
            <w:r>
              <w:rPr>
                <w:sz w:val="20"/>
                <w:szCs w:val="20"/>
              </w:rPr>
              <w:t>80-84</w:t>
            </w:r>
          </w:p>
        </w:tc>
        <w:tc>
          <w:tcPr>
            <w:tcW w:w="1843" w:type="dxa"/>
            <w:vMerge/>
            <w:tcBorders>
              <w:left w:val="single" w:sz="4" w:space="0" w:color="000000"/>
              <w:right w:val="single" w:sz="4" w:space="0" w:color="000000"/>
            </w:tcBorders>
          </w:tcPr>
          <w:p w14:paraId="33C45B36" w14:textId="77777777" w:rsidR="00022B16" w:rsidRDefault="00022B16">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shd w:val="clear" w:color="auto" w:fill="auto"/>
          </w:tcPr>
          <w:p w14:paraId="0EEBF96B" w14:textId="77777777" w:rsidR="00022B16" w:rsidRDefault="00000000">
            <w:pPr>
              <w:jc w:val="both"/>
              <w:rPr>
                <w:b/>
                <w:sz w:val="20"/>
                <w:szCs w:val="20"/>
              </w:rPr>
            </w:pPr>
            <w:r>
              <w:rPr>
                <w:b/>
                <w:sz w:val="20"/>
                <w:szCs w:val="20"/>
              </w:rPr>
              <w:t>Формативті және жиынтық бағалау</w:t>
            </w:r>
          </w:p>
          <w:p w14:paraId="0DCC2656" w14:textId="77777777" w:rsidR="00022B16" w:rsidRDefault="00000000">
            <w:pPr>
              <w:jc w:val="both"/>
              <w:rPr>
                <w:sz w:val="20"/>
                <w:szCs w:val="20"/>
              </w:rPr>
            </w:pPr>
            <w:r>
              <w:rPr>
                <w:color w:val="FF0000"/>
                <w:sz w:val="20"/>
                <w:szCs w:val="20"/>
              </w:rPr>
              <w:t>Оқытушы бағалаудың өз түрлерін енгізеді немесе ұсынылған нұсқаны қолданады</w:t>
            </w:r>
          </w:p>
        </w:tc>
        <w:tc>
          <w:tcPr>
            <w:tcW w:w="2289" w:type="dxa"/>
            <w:tcBorders>
              <w:left w:val="single" w:sz="4" w:space="0" w:color="000000"/>
              <w:right w:val="single" w:sz="4" w:space="0" w:color="000000"/>
            </w:tcBorders>
            <w:shd w:val="clear" w:color="auto" w:fill="auto"/>
          </w:tcPr>
          <w:p w14:paraId="6BE76803" w14:textId="77777777" w:rsidR="00022B16" w:rsidRDefault="00000000">
            <w:pPr>
              <w:rPr>
                <w:color w:val="FF0000"/>
                <w:sz w:val="20"/>
                <w:szCs w:val="20"/>
              </w:rPr>
            </w:pPr>
            <w:r>
              <w:rPr>
                <w:b/>
                <w:sz w:val="20"/>
                <w:szCs w:val="20"/>
              </w:rPr>
              <w:t xml:space="preserve">% мәндегі баллдар </w:t>
            </w:r>
            <w:r>
              <w:rPr>
                <w:color w:val="FF0000"/>
                <w:sz w:val="20"/>
                <w:szCs w:val="20"/>
              </w:rPr>
              <w:t>Оқытушы өзінің баллдарға бөлуін күнтізбеге (кестеге) сәйкес пункттерге енгізеді.</w:t>
            </w:r>
          </w:p>
          <w:p w14:paraId="278E32D4" w14:textId="77777777" w:rsidR="00022B16" w:rsidRDefault="00000000">
            <w:pPr>
              <w:rPr>
                <w:color w:val="FF0000"/>
                <w:sz w:val="20"/>
                <w:szCs w:val="20"/>
                <w:u w:val="single"/>
              </w:rPr>
            </w:pPr>
            <w:r>
              <w:rPr>
                <w:color w:val="FF0000"/>
                <w:sz w:val="20"/>
                <w:szCs w:val="20"/>
                <w:u w:val="single"/>
              </w:rPr>
              <w:t>Емтихан және пән бойынша қорытынды балл өзгермейді.</w:t>
            </w:r>
          </w:p>
        </w:tc>
      </w:tr>
      <w:tr w:rsidR="00022B16" w14:paraId="5E5718A7" w14:textId="77777777">
        <w:trPr>
          <w:trHeight w:val="135"/>
        </w:trPr>
        <w:tc>
          <w:tcPr>
            <w:tcW w:w="780" w:type="dxa"/>
            <w:tcBorders>
              <w:left w:val="single" w:sz="4" w:space="0" w:color="000000"/>
              <w:right w:val="single" w:sz="4" w:space="0" w:color="000000"/>
            </w:tcBorders>
          </w:tcPr>
          <w:p w14:paraId="6D2D7BDB" w14:textId="77777777" w:rsidR="00022B16" w:rsidRDefault="00000000">
            <w:pPr>
              <w:jc w:val="both"/>
              <w:rPr>
                <w:b/>
                <w:sz w:val="20"/>
                <w:szCs w:val="20"/>
                <w:highlight w:val="green"/>
              </w:rPr>
            </w:pPr>
            <w:r>
              <w:rPr>
                <w:sz w:val="20"/>
                <w:szCs w:val="20"/>
              </w:rPr>
              <w:t>B-</w:t>
            </w:r>
          </w:p>
        </w:tc>
        <w:tc>
          <w:tcPr>
            <w:tcW w:w="1276" w:type="dxa"/>
            <w:tcBorders>
              <w:left w:val="single" w:sz="4" w:space="0" w:color="000000"/>
              <w:right w:val="single" w:sz="4" w:space="0" w:color="000000"/>
            </w:tcBorders>
          </w:tcPr>
          <w:p w14:paraId="04F568F0" w14:textId="77777777" w:rsidR="00022B16" w:rsidRDefault="00000000">
            <w:pPr>
              <w:jc w:val="both"/>
              <w:rPr>
                <w:b/>
                <w:sz w:val="20"/>
                <w:szCs w:val="20"/>
                <w:highlight w:val="green"/>
              </w:rPr>
            </w:pPr>
            <w:r>
              <w:rPr>
                <w:sz w:val="20"/>
                <w:szCs w:val="20"/>
              </w:rPr>
              <w:t>2,67</w:t>
            </w:r>
          </w:p>
        </w:tc>
        <w:tc>
          <w:tcPr>
            <w:tcW w:w="992" w:type="dxa"/>
            <w:gridSpan w:val="2"/>
            <w:tcBorders>
              <w:left w:val="single" w:sz="4" w:space="0" w:color="000000"/>
              <w:right w:val="single" w:sz="4" w:space="0" w:color="000000"/>
            </w:tcBorders>
          </w:tcPr>
          <w:p w14:paraId="55C773B6" w14:textId="77777777" w:rsidR="00022B16" w:rsidRDefault="00000000">
            <w:pPr>
              <w:jc w:val="both"/>
              <w:rPr>
                <w:b/>
                <w:sz w:val="20"/>
                <w:szCs w:val="20"/>
                <w:highlight w:val="green"/>
              </w:rPr>
            </w:pPr>
            <w:r>
              <w:rPr>
                <w:sz w:val="20"/>
                <w:szCs w:val="20"/>
              </w:rPr>
              <w:t>75-79</w:t>
            </w:r>
          </w:p>
        </w:tc>
        <w:tc>
          <w:tcPr>
            <w:tcW w:w="1843" w:type="dxa"/>
            <w:vMerge/>
            <w:tcBorders>
              <w:left w:val="single" w:sz="4" w:space="0" w:color="000000"/>
              <w:right w:val="single" w:sz="4" w:space="0" w:color="000000"/>
            </w:tcBorders>
          </w:tcPr>
          <w:p w14:paraId="5FAEF39E" w14:textId="77777777" w:rsidR="00022B16" w:rsidRDefault="00022B16">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tcPr>
          <w:p w14:paraId="55C4E0D2" w14:textId="77777777" w:rsidR="00022B16" w:rsidRDefault="00000000">
            <w:pPr>
              <w:jc w:val="both"/>
              <w:rPr>
                <w:sz w:val="20"/>
                <w:szCs w:val="20"/>
              </w:rPr>
            </w:pPr>
            <w:r>
              <w:rPr>
                <w:sz w:val="20"/>
                <w:szCs w:val="20"/>
              </w:rPr>
              <w:t>Дәрістердегі белсенділік</w:t>
            </w:r>
          </w:p>
        </w:tc>
        <w:tc>
          <w:tcPr>
            <w:tcW w:w="2289" w:type="dxa"/>
            <w:tcBorders>
              <w:left w:val="single" w:sz="4" w:space="0" w:color="000000"/>
              <w:right w:val="single" w:sz="4" w:space="0" w:color="000000"/>
            </w:tcBorders>
          </w:tcPr>
          <w:p w14:paraId="7CF1ABC1" w14:textId="77777777" w:rsidR="00022B16" w:rsidRDefault="00000000">
            <w:pPr>
              <w:jc w:val="both"/>
              <w:rPr>
                <w:color w:val="FF0000"/>
                <w:sz w:val="20"/>
                <w:szCs w:val="20"/>
              </w:rPr>
            </w:pPr>
            <w:r>
              <w:rPr>
                <w:color w:val="FF0000"/>
                <w:sz w:val="20"/>
                <w:szCs w:val="20"/>
              </w:rPr>
              <w:t>5</w:t>
            </w:r>
          </w:p>
        </w:tc>
      </w:tr>
      <w:tr w:rsidR="00022B16" w14:paraId="410FF663" w14:textId="77777777">
        <w:trPr>
          <w:trHeight w:val="51"/>
        </w:trPr>
        <w:tc>
          <w:tcPr>
            <w:tcW w:w="780" w:type="dxa"/>
            <w:tcBorders>
              <w:left w:val="single" w:sz="4" w:space="0" w:color="000000"/>
              <w:right w:val="single" w:sz="4" w:space="0" w:color="000000"/>
            </w:tcBorders>
          </w:tcPr>
          <w:p w14:paraId="4E599D27" w14:textId="77777777" w:rsidR="00022B16" w:rsidRDefault="00000000">
            <w:pPr>
              <w:jc w:val="both"/>
              <w:rPr>
                <w:b/>
                <w:sz w:val="20"/>
                <w:szCs w:val="20"/>
                <w:highlight w:val="green"/>
              </w:rPr>
            </w:pPr>
            <w:r>
              <w:rPr>
                <w:sz w:val="20"/>
                <w:szCs w:val="20"/>
              </w:rPr>
              <w:t>C+</w:t>
            </w:r>
          </w:p>
        </w:tc>
        <w:tc>
          <w:tcPr>
            <w:tcW w:w="1276" w:type="dxa"/>
            <w:tcBorders>
              <w:left w:val="single" w:sz="4" w:space="0" w:color="000000"/>
              <w:right w:val="single" w:sz="4" w:space="0" w:color="000000"/>
            </w:tcBorders>
          </w:tcPr>
          <w:p w14:paraId="5EEEBCE1" w14:textId="77777777" w:rsidR="00022B16" w:rsidRDefault="00000000">
            <w:pPr>
              <w:jc w:val="both"/>
              <w:rPr>
                <w:b/>
                <w:sz w:val="20"/>
                <w:szCs w:val="20"/>
                <w:highlight w:val="green"/>
              </w:rPr>
            </w:pPr>
            <w:r>
              <w:rPr>
                <w:sz w:val="20"/>
                <w:szCs w:val="20"/>
              </w:rPr>
              <w:t>2,33</w:t>
            </w:r>
          </w:p>
        </w:tc>
        <w:tc>
          <w:tcPr>
            <w:tcW w:w="992" w:type="dxa"/>
            <w:gridSpan w:val="2"/>
            <w:tcBorders>
              <w:left w:val="single" w:sz="4" w:space="0" w:color="000000"/>
              <w:right w:val="single" w:sz="4" w:space="0" w:color="000000"/>
            </w:tcBorders>
          </w:tcPr>
          <w:p w14:paraId="07D0EA2B" w14:textId="77777777" w:rsidR="00022B16" w:rsidRDefault="00000000">
            <w:pPr>
              <w:jc w:val="both"/>
              <w:rPr>
                <w:b/>
                <w:sz w:val="20"/>
                <w:szCs w:val="20"/>
                <w:highlight w:val="green"/>
              </w:rPr>
            </w:pPr>
            <w:r>
              <w:rPr>
                <w:sz w:val="20"/>
                <w:szCs w:val="20"/>
              </w:rPr>
              <w:t>70-74</w:t>
            </w:r>
          </w:p>
        </w:tc>
        <w:tc>
          <w:tcPr>
            <w:tcW w:w="1843" w:type="dxa"/>
            <w:vMerge/>
            <w:tcBorders>
              <w:left w:val="single" w:sz="4" w:space="0" w:color="000000"/>
              <w:right w:val="single" w:sz="4" w:space="0" w:color="000000"/>
            </w:tcBorders>
          </w:tcPr>
          <w:p w14:paraId="74B432B5" w14:textId="77777777" w:rsidR="00022B16" w:rsidRDefault="00022B16">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tcPr>
          <w:p w14:paraId="400A47B5" w14:textId="77777777" w:rsidR="00022B16" w:rsidRDefault="00000000">
            <w:pPr>
              <w:jc w:val="both"/>
              <w:rPr>
                <w:sz w:val="20"/>
                <w:szCs w:val="20"/>
              </w:rPr>
            </w:pPr>
            <w:r>
              <w:rPr>
                <w:sz w:val="20"/>
                <w:szCs w:val="20"/>
              </w:rPr>
              <w:t>Практикалық сабақтарда жұмыс істеуі</w:t>
            </w:r>
          </w:p>
        </w:tc>
        <w:tc>
          <w:tcPr>
            <w:tcW w:w="2289" w:type="dxa"/>
            <w:tcBorders>
              <w:left w:val="single" w:sz="4" w:space="0" w:color="000000"/>
              <w:right w:val="single" w:sz="4" w:space="0" w:color="000000"/>
            </w:tcBorders>
          </w:tcPr>
          <w:p w14:paraId="656DD1A1" w14:textId="77777777" w:rsidR="00022B16" w:rsidRDefault="00000000">
            <w:pPr>
              <w:jc w:val="both"/>
              <w:rPr>
                <w:color w:val="FF0000"/>
                <w:sz w:val="20"/>
                <w:szCs w:val="20"/>
              </w:rPr>
            </w:pPr>
            <w:r>
              <w:rPr>
                <w:color w:val="FF0000"/>
                <w:sz w:val="20"/>
                <w:szCs w:val="20"/>
              </w:rPr>
              <w:t>20</w:t>
            </w:r>
          </w:p>
        </w:tc>
      </w:tr>
      <w:tr w:rsidR="00022B16" w14:paraId="293C290B" w14:textId="77777777">
        <w:trPr>
          <w:trHeight w:val="181"/>
        </w:trPr>
        <w:tc>
          <w:tcPr>
            <w:tcW w:w="780" w:type="dxa"/>
            <w:tcBorders>
              <w:left w:val="single" w:sz="4" w:space="0" w:color="000000"/>
              <w:right w:val="single" w:sz="4" w:space="0" w:color="000000"/>
            </w:tcBorders>
          </w:tcPr>
          <w:p w14:paraId="1C6C1932" w14:textId="77777777" w:rsidR="00022B16" w:rsidRDefault="00000000">
            <w:pPr>
              <w:jc w:val="both"/>
              <w:rPr>
                <w:b/>
                <w:sz w:val="20"/>
                <w:szCs w:val="20"/>
                <w:highlight w:val="green"/>
              </w:rPr>
            </w:pPr>
            <w:r>
              <w:rPr>
                <w:sz w:val="20"/>
                <w:szCs w:val="20"/>
              </w:rPr>
              <w:t>C</w:t>
            </w:r>
          </w:p>
        </w:tc>
        <w:tc>
          <w:tcPr>
            <w:tcW w:w="1276" w:type="dxa"/>
            <w:tcBorders>
              <w:left w:val="single" w:sz="4" w:space="0" w:color="000000"/>
              <w:right w:val="single" w:sz="4" w:space="0" w:color="000000"/>
            </w:tcBorders>
          </w:tcPr>
          <w:p w14:paraId="7A0F55D9" w14:textId="77777777" w:rsidR="00022B16" w:rsidRDefault="00000000">
            <w:pPr>
              <w:jc w:val="both"/>
              <w:rPr>
                <w:b/>
                <w:sz w:val="20"/>
                <w:szCs w:val="20"/>
                <w:highlight w:val="green"/>
              </w:rPr>
            </w:pPr>
            <w:r>
              <w:rPr>
                <w:sz w:val="20"/>
                <w:szCs w:val="20"/>
              </w:rPr>
              <w:t>2,0</w:t>
            </w:r>
          </w:p>
        </w:tc>
        <w:tc>
          <w:tcPr>
            <w:tcW w:w="992" w:type="dxa"/>
            <w:gridSpan w:val="2"/>
            <w:tcBorders>
              <w:left w:val="single" w:sz="4" w:space="0" w:color="000000"/>
              <w:right w:val="single" w:sz="4" w:space="0" w:color="000000"/>
            </w:tcBorders>
          </w:tcPr>
          <w:p w14:paraId="395D58FF" w14:textId="77777777" w:rsidR="00022B16" w:rsidRDefault="00000000">
            <w:pPr>
              <w:jc w:val="both"/>
              <w:rPr>
                <w:b/>
                <w:sz w:val="20"/>
                <w:szCs w:val="20"/>
                <w:highlight w:val="green"/>
              </w:rPr>
            </w:pPr>
            <w:r>
              <w:rPr>
                <w:sz w:val="20"/>
                <w:szCs w:val="20"/>
              </w:rPr>
              <w:t>65-69</w:t>
            </w:r>
          </w:p>
        </w:tc>
        <w:tc>
          <w:tcPr>
            <w:tcW w:w="1843" w:type="dxa"/>
            <w:vMerge w:val="restart"/>
            <w:tcBorders>
              <w:left w:val="single" w:sz="4" w:space="0" w:color="000000"/>
              <w:right w:val="single" w:sz="4" w:space="0" w:color="000000"/>
            </w:tcBorders>
          </w:tcPr>
          <w:p w14:paraId="4D2C0F85" w14:textId="77777777" w:rsidR="00022B16" w:rsidRDefault="00000000">
            <w:pPr>
              <w:jc w:val="both"/>
              <w:rPr>
                <w:b/>
                <w:sz w:val="20"/>
                <w:szCs w:val="20"/>
                <w:highlight w:val="green"/>
              </w:rPr>
            </w:pPr>
            <w:r>
              <w:rPr>
                <w:sz w:val="20"/>
                <w:szCs w:val="20"/>
              </w:rPr>
              <w:t xml:space="preserve">Қанағаттанарлық </w:t>
            </w:r>
          </w:p>
        </w:tc>
        <w:tc>
          <w:tcPr>
            <w:tcW w:w="3260" w:type="dxa"/>
            <w:tcBorders>
              <w:left w:val="single" w:sz="4" w:space="0" w:color="000000"/>
              <w:right w:val="single" w:sz="4" w:space="0" w:color="000000"/>
            </w:tcBorders>
          </w:tcPr>
          <w:p w14:paraId="2E5C35D6" w14:textId="77777777" w:rsidR="00022B16" w:rsidRDefault="00000000">
            <w:pPr>
              <w:jc w:val="both"/>
              <w:rPr>
                <w:sz w:val="20"/>
                <w:szCs w:val="20"/>
              </w:rPr>
            </w:pPr>
            <w:r>
              <w:rPr>
                <w:sz w:val="20"/>
                <w:szCs w:val="20"/>
              </w:rPr>
              <w:t xml:space="preserve">Өзіндік жұмысы                                      </w:t>
            </w:r>
          </w:p>
        </w:tc>
        <w:tc>
          <w:tcPr>
            <w:tcW w:w="2289" w:type="dxa"/>
            <w:tcBorders>
              <w:left w:val="single" w:sz="4" w:space="0" w:color="000000"/>
              <w:right w:val="single" w:sz="4" w:space="0" w:color="000000"/>
            </w:tcBorders>
          </w:tcPr>
          <w:p w14:paraId="228A2863" w14:textId="77777777" w:rsidR="00022B16" w:rsidRDefault="00000000">
            <w:pPr>
              <w:jc w:val="both"/>
              <w:rPr>
                <w:color w:val="FF0000"/>
                <w:sz w:val="20"/>
                <w:szCs w:val="20"/>
              </w:rPr>
            </w:pPr>
            <w:r>
              <w:rPr>
                <w:color w:val="FF0000"/>
                <w:sz w:val="20"/>
                <w:szCs w:val="20"/>
              </w:rPr>
              <w:t>25</w:t>
            </w:r>
          </w:p>
        </w:tc>
      </w:tr>
      <w:tr w:rsidR="00022B16" w14:paraId="765591A7" w14:textId="77777777">
        <w:trPr>
          <w:trHeight w:val="87"/>
        </w:trPr>
        <w:tc>
          <w:tcPr>
            <w:tcW w:w="780" w:type="dxa"/>
            <w:tcBorders>
              <w:left w:val="single" w:sz="4" w:space="0" w:color="000000"/>
              <w:right w:val="single" w:sz="4" w:space="0" w:color="000000"/>
            </w:tcBorders>
          </w:tcPr>
          <w:p w14:paraId="03FF64FD" w14:textId="77777777" w:rsidR="00022B16" w:rsidRDefault="00000000">
            <w:pPr>
              <w:jc w:val="both"/>
              <w:rPr>
                <w:b/>
                <w:sz w:val="20"/>
                <w:szCs w:val="20"/>
                <w:highlight w:val="green"/>
              </w:rPr>
            </w:pPr>
            <w:r>
              <w:rPr>
                <w:sz w:val="20"/>
                <w:szCs w:val="20"/>
              </w:rPr>
              <w:t>C-</w:t>
            </w:r>
          </w:p>
        </w:tc>
        <w:tc>
          <w:tcPr>
            <w:tcW w:w="1276" w:type="dxa"/>
            <w:tcBorders>
              <w:left w:val="single" w:sz="4" w:space="0" w:color="000000"/>
              <w:right w:val="single" w:sz="4" w:space="0" w:color="000000"/>
            </w:tcBorders>
          </w:tcPr>
          <w:p w14:paraId="77D1F727" w14:textId="77777777" w:rsidR="00022B16" w:rsidRDefault="00000000">
            <w:pPr>
              <w:jc w:val="both"/>
              <w:rPr>
                <w:b/>
                <w:sz w:val="20"/>
                <w:szCs w:val="20"/>
                <w:highlight w:val="green"/>
              </w:rPr>
            </w:pPr>
            <w:r>
              <w:rPr>
                <w:sz w:val="20"/>
                <w:szCs w:val="20"/>
              </w:rPr>
              <w:t>1,67</w:t>
            </w:r>
          </w:p>
        </w:tc>
        <w:tc>
          <w:tcPr>
            <w:tcW w:w="992" w:type="dxa"/>
            <w:gridSpan w:val="2"/>
            <w:tcBorders>
              <w:left w:val="single" w:sz="4" w:space="0" w:color="000000"/>
              <w:right w:val="single" w:sz="4" w:space="0" w:color="000000"/>
            </w:tcBorders>
          </w:tcPr>
          <w:p w14:paraId="4D038AAE" w14:textId="77777777" w:rsidR="00022B16" w:rsidRDefault="00000000">
            <w:pPr>
              <w:jc w:val="both"/>
              <w:rPr>
                <w:b/>
                <w:sz w:val="20"/>
                <w:szCs w:val="20"/>
                <w:highlight w:val="green"/>
              </w:rPr>
            </w:pPr>
            <w:r>
              <w:rPr>
                <w:sz w:val="20"/>
                <w:szCs w:val="20"/>
              </w:rPr>
              <w:t>60-64</w:t>
            </w:r>
          </w:p>
        </w:tc>
        <w:tc>
          <w:tcPr>
            <w:tcW w:w="1843" w:type="dxa"/>
            <w:vMerge/>
            <w:tcBorders>
              <w:left w:val="single" w:sz="4" w:space="0" w:color="000000"/>
              <w:right w:val="single" w:sz="4" w:space="0" w:color="000000"/>
            </w:tcBorders>
          </w:tcPr>
          <w:p w14:paraId="1BEC0443" w14:textId="77777777" w:rsidR="00022B16" w:rsidRDefault="00022B16">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tcPr>
          <w:p w14:paraId="486C4A04" w14:textId="77777777" w:rsidR="00022B16" w:rsidRDefault="00000000">
            <w:pPr>
              <w:jc w:val="both"/>
              <w:rPr>
                <w:sz w:val="20"/>
                <w:szCs w:val="20"/>
              </w:rPr>
            </w:pPr>
            <w:r>
              <w:rPr>
                <w:sz w:val="20"/>
                <w:szCs w:val="20"/>
              </w:rPr>
              <w:t>Жобалық және шығармашылық қызметі</w:t>
            </w:r>
          </w:p>
        </w:tc>
        <w:tc>
          <w:tcPr>
            <w:tcW w:w="2289" w:type="dxa"/>
            <w:tcBorders>
              <w:left w:val="single" w:sz="4" w:space="0" w:color="000000"/>
              <w:right w:val="single" w:sz="4" w:space="0" w:color="000000"/>
            </w:tcBorders>
          </w:tcPr>
          <w:p w14:paraId="7D6066D2" w14:textId="77777777" w:rsidR="00022B16" w:rsidRDefault="00000000">
            <w:pPr>
              <w:jc w:val="both"/>
              <w:rPr>
                <w:color w:val="FF0000"/>
                <w:sz w:val="20"/>
                <w:szCs w:val="20"/>
              </w:rPr>
            </w:pPr>
            <w:r>
              <w:rPr>
                <w:color w:val="FF0000"/>
                <w:sz w:val="20"/>
                <w:szCs w:val="20"/>
              </w:rPr>
              <w:t>10</w:t>
            </w:r>
          </w:p>
        </w:tc>
      </w:tr>
      <w:tr w:rsidR="00022B16" w14:paraId="58FB0030" w14:textId="77777777">
        <w:trPr>
          <w:trHeight w:val="250"/>
        </w:trPr>
        <w:tc>
          <w:tcPr>
            <w:tcW w:w="780" w:type="dxa"/>
            <w:tcBorders>
              <w:left w:val="single" w:sz="4" w:space="0" w:color="000000"/>
              <w:bottom w:val="single" w:sz="4" w:space="0" w:color="000000"/>
              <w:right w:val="single" w:sz="4" w:space="0" w:color="000000"/>
            </w:tcBorders>
          </w:tcPr>
          <w:p w14:paraId="4BC1AE2D" w14:textId="77777777" w:rsidR="00022B16" w:rsidRDefault="00000000">
            <w:pPr>
              <w:jc w:val="both"/>
              <w:rPr>
                <w:b/>
                <w:sz w:val="20"/>
                <w:szCs w:val="20"/>
                <w:highlight w:val="green"/>
              </w:rPr>
            </w:pPr>
            <w:r>
              <w:rPr>
                <w:sz w:val="20"/>
                <w:szCs w:val="20"/>
              </w:rPr>
              <w:t>D+</w:t>
            </w:r>
          </w:p>
        </w:tc>
        <w:tc>
          <w:tcPr>
            <w:tcW w:w="1276" w:type="dxa"/>
            <w:tcBorders>
              <w:left w:val="single" w:sz="4" w:space="0" w:color="000000"/>
              <w:bottom w:val="single" w:sz="4" w:space="0" w:color="000000"/>
              <w:right w:val="single" w:sz="4" w:space="0" w:color="000000"/>
            </w:tcBorders>
          </w:tcPr>
          <w:p w14:paraId="6043CD96" w14:textId="77777777" w:rsidR="00022B16" w:rsidRDefault="00000000">
            <w:pPr>
              <w:jc w:val="both"/>
              <w:rPr>
                <w:b/>
                <w:sz w:val="20"/>
                <w:szCs w:val="20"/>
                <w:highlight w:val="green"/>
              </w:rPr>
            </w:pPr>
            <w:r>
              <w:rPr>
                <w:sz w:val="20"/>
                <w:szCs w:val="20"/>
              </w:rPr>
              <w:t>1,33</w:t>
            </w:r>
          </w:p>
        </w:tc>
        <w:tc>
          <w:tcPr>
            <w:tcW w:w="992" w:type="dxa"/>
            <w:gridSpan w:val="2"/>
            <w:tcBorders>
              <w:left w:val="single" w:sz="4" w:space="0" w:color="000000"/>
              <w:bottom w:val="single" w:sz="4" w:space="0" w:color="000000"/>
              <w:right w:val="single" w:sz="4" w:space="0" w:color="000000"/>
            </w:tcBorders>
          </w:tcPr>
          <w:p w14:paraId="2432DA25" w14:textId="77777777" w:rsidR="00022B16" w:rsidRDefault="00000000">
            <w:pPr>
              <w:jc w:val="both"/>
              <w:rPr>
                <w:b/>
                <w:sz w:val="20"/>
                <w:szCs w:val="20"/>
                <w:highlight w:val="green"/>
              </w:rPr>
            </w:pPr>
            <w:r>
              <w:rPr>
                <w:sz w:val="20"/>
                <w:szCs w:val="20"/>
              </w:rPr>
              <w:t>55-59</w:t>
            </w:r>
          </w:p>
        </w:tc>
        <w:tc>
          <w:tcPr>
            <w:tcW w:w="1843" w:type="dxa"/>
            <w:vMerge w:val="restart"/>
            <w:tcBorders>
              <w:left w:val="single" w:sz="4" w:space="0" w:color="000000"/>
              <w:bottom w:val="single" w:sz="4" w:space="0" w:color="000000"/>
              <w:right w:val="single" w:sz="4" w:space="0" w:color="000000"/>
            </w:tcBorders>
          </w:tcPr>
          <w:p w14:paraId="4DE7916F" w14:textId="77777777" w:rsidR="00022B16" w:rsidRDefault="00000000">
            <w:pPr>
              <w:jc w:val="both"/>
              <w:rPr>
                <w:sz w:val="20"/>
                <w:szCs w:val="20"/>
              </w:rPr>
            </w:pPr>
            <w:r>
              <w:rPr>
                <w:sz w:val="20"/>
                <w:szCs w:val="20"/>
              </w:rPr>
              <w:t xml:space="preserve">Қанағаттанарлықсыз </w:t>
            </w:r>
          </w:p>
        </w:tc>
        <w:tc>
          <w:tcPr>
            <w:tcW w:w="3260" w:type="dxa"/>
            <w:tcBorders>
              <w:left w:val="single" w:sz="4" w:space="0" w:color="000000"/>
              <w:bottom w:val="single" w:sz="4" w:space="0" w:color="000000"/>
              <w:right w:val="single" w:sz="4" w:space="0" w:color="000000"/>
            </w:tcBorders>
          </w:tcPr>
          <w:p w14:paraId="47C340EA" w14:textId="77777777" w:rsidR="00022B16" w:rsidRDefault="00000000">
            <w:pPr>
              <w:jc w:val="both"/>
              <w:rPr>
                <w:sz w:val="20"/>
                <w:szCs w:val="20"/>
              </w:rPr>
            </w:pPr>
            <w:r>
              <w:rPr>
                <w:sz w:val="20"/>
                <w:szCs w:val="20"/>
              </w:rPr>
              <w:t xml:space="preserve">Қорытынды бақылау (емтихан)                                                          </w:t>
            </w:r>
          </w:p>
        </w:tc>
        <w:tc>
          <w:tcPr>
            <w:tcW w:w="2289" w:type="dxa"/>
            <w:tcBorders>
              <w:left w:val="single" w:sz="4" w:space="0" w:color="000000"/>
              <w:bottom w:val="single" w:sz="4" w:space="0" w:color="000000"/>
              <w:right w:val="single" w:sz="4" w:space="0" w:color="000000"/>
            </w:tcBorders>
          </w:tcPr>
          <w:p w14:paraId="289E38EF" w14:textId="77777777" w:rsidR="00022B16" w:rsidRDefault="00000000">
            <w:pPr>
              <w:jc w:val="both"/>
              <w:rPr>
                <w:sz w:val="20"/>
                <w:szCs w:val="20"/>
              </w:rPr>
            </w:pPr>
            <w:r>
              <w:rPr>
                <w:sz w:val="20"/>
                <w:szCs w:val="20"/>
              </w:rPr>
              <w:t>40</w:t>
            </w:r>
          </w:p>
        </w:tc>
      </w:tr>
      <w:tr w:rsidR="00022B16" w14:paraId="7E54A7E3" w14:textId="77777777">
        <w:trPr>
          <w:trHeight w:val="146"/>
        </w:trPr>
        <w:tc>
          <w:tcPr>
            <w:tcW w:w="780" w:type="dxa"/>
            <w:tcBorders>
              <w:top w:val="single" w:sz="4" w:space="0" w:color="000000"/>
              <w:left w:val="single" w:sz="4" w:space="0" w:color="000000"/>
              <w:bottom w:val="single" w:sz="4" w:space="0" w:color="000000"/>
              <w:right w:val="single" w:sz="4" w:space="0" w:color="000000"/>
            </w:tcBorders>
          </w:tcPr>
          <w:p w14:paraId="304329B3" w14:textId="77777777" w:rsidR="00022B16" w:rsidRDefault="00000000">
            <w:pPr>
              <w:rPr>
                <w:sz w:val="20"/>
                <w:szCs w:val="20"/>
                <w:highlight w:val="green"/>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Pr>
          <w:p w14:paraId="1BA37FF6" w14:textId="77777777" w:rsidR="00022B16" w:rsidRDefault="00000000">
            <w:pPr>
              <w:rPr>
                <w:sz w:val="20"/>
                <w:szCs w:val="20"/>
                <w:highlight w:val="green"/>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Pr>
          <w:p w14:paraId="6A70C23A" w14:textId="77777777" w:rsidR="00022B16" w:rsidRDefault="00000000">
            <w:pPr>
              <w:rPr>
                <w:sz w:val="20"/>
                <w:szCs w:val="20"/>
                <w:highlight w:val="green"/>
              </w:rPr>
            </w:pPr>
            <w:r>
              <w:rPr>
                <w:sz w:val="20"/>
                <w:szCs w:val="20"/>
              </w:rPr>
              <w:t>50-54</w:t>
            </w:r>
          </w:p>
        </w:tc>
        <w:tc>
          <w:tcPr>
            <w:tcW w:w="1843" w:type="dxa"/>
            <w:vMerge/>
            <w:tcBorders>
              <w:left w:val="single" w:sz="4" w:space="0" w:color="000000"/>
              <w:bottom w:val="single" w:sz="4" w:space="0" w:color="000000"/>
              <w:right w:val="single" w:sz="4" w:space="0" w:color="000000"/>
            </w:tcBorders>
          </w:tcPr>
          <w:p w14:paraId="02D81E50" w14:textId="77777777" w:rsidR="00022B16" w:rsidRDefault="00022B16">
            <w:pPr>
              <w:widowControl w:val="0"/>
              <w:pBdr>
                <w:top w:val="nil"/>
                <w:left w:val="nil"/>
                <w:bottom w:val="nil"/>
                <w:right w:val="nil"/>
                <w:between w:val="nil"/>
              </w:pBdr>
              <w:spacing w:line="276" w:lineRule="auto"/>
              <w:rPr>
                <w:sz w:val="20"/>
                <w:szCs w:val="20"/>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380FA47A" w14:textId="77777777" w:rsidR="00022B16" w:rsidRDefault="00000000">
            <w:pPr>
              <w:rPr>
                <w:sz w:val="20"/>
                <w:szCs w:val="20"/>
              </w:rPr>
            </w:pPr>
            <w:r>
              <w:rPr>
                <w:sz w:val="20"/>
                <w:szCs w:val="20"/>
              </w:rPr>
              <w:t xml:space="preserve">ЖИЫНТЫҒЫ                                      </w:t>
            </w:r>
          </w:p>
        </w:tc>
        <w:tc>
          <w:tcPr>
            <w:tcW w:w="2289" w:type="dxa"/>
            <w:tcBorders>
              <w:top w:val="single" w:sz="4" w:space="0" w:color="000000"/>
              <w:left w:val="single" w:sz="4" w:space="0" w:color="000000"/>
              <w:bottom w:val="single" w:sz="4" w:space="0" w:color="000000"/>
              <w:right w:val="single" w:sz="4" w:space="0" w:color="000000"/>
            </w:tcBorders>
          </w:tcPr>
          <w:p w14:paraId="4B25A5C1" w14:textId="77777777" w:rsidR="00022B16" w:rsidRDefault="00000000">
            <w:pPr>
              <w:rPr>
                <w:sz w:val="20"/>
                <w:szCs w:val="20"/>
              </w:rPr>
            </w:pPr>
            <w:r>
              <w:rPr>
                <w:sz w:val="20"/>
                <w:szCs w:val="20"/>
              </w:rPr>
              <w:t xml:space="preserve">100 </w:t>
            </w:r>
          </w:p>
        </w:tc>
      </w:tr>
      <w:tr w:rsidR="00022B16" w14:paraId="4B9728A0" w14:textId="77777777">
        <w:trPr>
          <w:trHeight w:val="58"/>
        </w:trPr>
        <w:tc>
          <w:tcPr>
            <w:tcW w:w="10440" w:type="dxa"/>
            <w:gridSpan w:val="7"/>
            <w:tcBorders>
              <w:top w:val="single" w:sz="4" w:space="0" w:color="000000"/>
              <w:left w:val="single" w:sz="4" w:space="0" w:color="000000"/>
              <w:bottom w:val="single" w:sz="4" w:space="0" w:color="000000"/>
              <w:right w:val="single" w:sz="4" w:space="0" w:color="000000"/>
            </w:tcBorders>
            <w:shd w:val="clear" w:color="auto" w:fill="DBE5F1"/>
          </w:tcPr>
          <w:p w14:paraId="10B9BA4F" w14:textId="77777777" w:rsidR="00022B16" w:rsidRDefault="00022B16">
            <w:pPr>
              <w:tabs>
                <w:tab w:val="left" w:pos="1276"/>
              </w:tabs>
              <w:jc w:val="center"/>
              <w:rPr>
                <w:b/>
                <w:sz w:val="20"/>
                <w:szCs w:val="20"/>
              </w:rPr>
            </w:pPr>
          </w:p>
          <w:p w14:paraId="402D3281" w14:textId="77777777" w:rsidR="00022B16" w:rsidRDefault="00000000">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14:paraId="20F7557C" w14:textId="77777777" w:rsidR="00022B16" w:rsidRDefault="00022B16">
            <w:pPr>
              <w:jc w:val="center"/>
              <w:rPr>
                <w:b/>
                <w:sz w:val="20"/>
                <w:szCs w:val="20"/>
              </w:rPr>
            </w:pPr>
          </w:p>
        </w:tc>
      </w:tr>
    </w:tbl>
    <w:p w14:paraId="00FE4CE8" w14:textId="77777777" w:rsidR="00022B16" w:rsidRDefault="00022B16">
      <w:pPr>
        <w:widowControl w:val="0"/>
        <w:pBdr>
          <w:top w:val="nil"/>
          <w:left w:val="nil"/>
          <w:bottom w:val="nil"/>
          <w:right w:val="nil"/>
          <w:between w:val="nil"/>
        </w:pBdr>
        <w:spacing w:line="276" w:lineRule="auto"/>
        <w:rPr>
          <w:b/>
          <w:sz w:val="20"/>
          <w:szCs w:val="20"/>
        </w:rPr>
      </w:pPr>
    </w:p>
    <w:tbl>
      <w:tblPr>
        <w:tblStyle w:val="a7"/>
        <w:tblW w:w="10445"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7684"/>
        <w:gridCol w:w="850"/>
        <w:gridCol w:w="1011"/>
      </w:tblGrid>
      <w:tr w:rsidR="00022B16" w14:paraId="6006C358" w14:textId="77777777">
        <w:tc>
          <w:tcPr>
            <w:tcW w:w="900" w:type="dxa"/>
          </w:tcPr>
          <w:p w14:paraId="36D91E66" w14:textId="77777777" w:rsidR="00022B16" w:rsidRDefault="00000000">
            <w:pPr>
              <w:tabs>
                <w:tab w:val="left" w:pos="1276"/>
              </w:tabs>
              <w:jc w:val="center"/>
              <w:rPr>
                <w:b/>
              </w:rPr>
            </w:pPr>
            <w:r>
              <w:rPr>
                <w:b/>
              </w:rPr>
              <w:t>Апта</w:t>
            </w:r>
          </w:p>
        </w:tc>
        <w:tc>
          <w:tcPr>
            <w:tcW w:w="7684" w:type="dxa"/>
          </w:tcPr>
          <w:p w14:paraId="426FF8C9" w14:textId="77777777" w:rsidR="00022B16" w:rsidRDefault="00000000">
            <w:pPr>
              <w:tabs>
                <w:tab w:val="left" w:pos="1276"/>
              </w:tabs>
              <w:jc w:val="center"/>
              <w:rPr>
                <w:b/>
              </w:rPr>
            </w:pPr>
            <w:r>
              <w:rPr>
                <w:b/>
              </w:rPr>
              <w:t>Тақырып атауы</w:t>
            </w:r>
          </w:p>
        </w:tc>
        <w:tc>
          <w:tcPr>
            <w:tcW w:w="850" w:type="dxa"/>
          </w:tcPr>
          <w:p w14:paraId="5CA81222" w14:textId="77777777" w:rsidR="00022B16" w:rsidRDefault="00000000">
            <w:pPr>
              <w:tabs>
                <w:tab w:val="left" w:pos="1276"/>
              </w:tabs>
              <w:jc w:val="center"/>
              <w:rPr>
                <w:b/>
              </w:rPr>
            </w:pPr>
            <w:r>
              <w:rPr>
                <w:b/>
              </w:rPr>
              <w:t>Сағат саны</w:t>
            </w:r>
          </w:p>
        </w:tc>
        <w:tc>
          <w:tcPr>
            <w:tcW w:w="1011" w:type="dxa"/>
          </w:tcPr>
          <w:p w14:paraId="36CC7765" w14:textId="77777777" w:rsidR="00022B16" w:rsidRDefault="00000000">
            <w:pPr>
              <w:tabs>
                <w:tab w:val="left" w:pos="1276"/>
              </w:tabs>
              <w:ind w:left="-68" w:firstLine="26"/>
              <w:jc w:val="center"/>
              <w:rPr>
                <w:b/>
              </w:rPr>
            </w:pPr>
            <w:r>
              <w:rPr>
                <w:b/>
              </w:rPr>
              <w:t>Макс.</w:t>
            </w:r>
          </w:p>
          <w:p w14:paraId="5D0D3DBF" w14:textId="77777777" w:rsidR="00022B16" w:rsidRDefault="00000000">
            <w:pPr>
              <w:tabs>
                <w:tab w:val="left" w:pos="1276"/>
              </w:tabs>
              <w:jc w:val="center"/>
              <w:rPr>
                <w:b/>
              </w:rPr>
            </w:pPr>
            <w:r>
              <w:rPr>
                <w:b/>
              </w:rPr>
              <w:t>балл***</w:t>
            </w:r>
          </w:p>
        </w:tc>
      </w:tr>
      <w:tr w:rsidR="00022B16" w14:paraId="31A79216" w14:textId="77777777">
        <w:tc>
          <w:tcPr>
            <w:tcW w:w="10445" w:type="dxa"/>
            <w:gridSpan w:val="4"/>
          </w:tcPr>
          <w:p w14:paraId="7E80E394" w14:textId="77777777" w:rsidR="00022B16" w:rsidRDefault="00000000">
            <w:pPr>
              <w:tabs>
                <w:tab w:val="left" w:pos="1276"/>
              </w:tabs>
              <w:jc w:val="center"/>
              <w:rPr>
                <w:b/>
                <w:color w:val="FF0000"/>
              </w:rPr>
            </w:pPr>
            <w:r>
              <w:rPr>
                <w:b/>
              </w:rPr>
              <w:t>МОДУЛЬ 1  Тұлғаның мотивациялық және эмоциялық әлемі</w:t>
            </w:r>
          </w:p>
        </w:tc>
      </w:tr>
      <w:tr w:rsidR="00022B16" w14:paraId="4D3FA96A" w14:textId="77777777">
        <w:tc>
          <w:tcPr>
            <w:tcW w:w="900" w:type="dxa"/>
          </w:tcPr>
          <w:p w14:paraId="049C306F" w14:textId="77777777" w:rsidR="00022B16" w:rsidRDefault="00000000">
            <w:pPr>
              <w:tabs>
                <w:tab w:val="left" w:pos="1276"/>
              </w:tabs>
              <w:jc w:val="center"/>
            </w:pPr>
            <w:r>
              <w:t>1</w:t>
            </w:r>
          </w:p>
        </w:tc>
        <w:tc>
          <w:tcPr>
            <w:tcW w:w="7684" w:type="dxa"/>
          </w:tcPr>
          <w:p w14:paraId="76FACF03" w14:textId="77777777" w:rsidR="00022B16" w:rsidRDefault="00000000">
            <w:pPr>
              <w:tabs>
                <w:tab w:val="left" w:pos="1276"/>
              </w:tabs>
              <w:jc w:val="both"/>
              <w:rPr>
                <w:b/>
              </w:rPr>
            </w:pPr>
            <w:r>
              <w:rPr>
                <w:b/>
              </w:rPr>
              <w:t xml:space="preserve">Д 1. </w:t>
            </w:r>
            <w:r>
              <w:t>Тұлға психологиясындағы тұлға және ұлттық сана мәселелері.</w:t>
            </w:r>
          </w:p>
        </w:tc>
        <w:tc>
          <w:tcPr>
            <w:tcW w:w="850" w:type="dxa"/>
          </w:tcPr>
          <w:p w14:paraId="0EE4AB3E" w14:textId="77777777" w:rsidR="00022B16" w:rsidRDefault="00000000">
            <w:pPr>
              <w:tabs>
                <w:tab w:val="left" w:pos="1276"/>
              </w:tabs>
              <w:jc w:val="center"/>
            </w:pPr>
            <w:r>
              <w:t>1</w:t>
            </w:r>
          </w:p>
        </w:tc>
        <w:tc>
          <w:tcPr>
            <w:tcW w:w="1011" w:type="dxa"/>
          </w:tcPr>
          <w:p w14:paraId="758A1474" w14:textId="77777777" w:rsidR="00022B16" w:rsidRDefault="00000000">
            <w:pPr>
              <w:tabs>
                <w:tab w:val="left" w:pos="1276"/>
              </w:tabs>
              <w:jc w:val="center"/>
            </w:pPr>
            <w:r>
              <w:t>5</w:t>
            </w:r>
          </w:p>
        </w:tc>
      </w:tr>
      <w:tr w:rsidR="00022B16" w14:paraId="1FA52B83" w14:textId="77777777">
        <w:tc>
          <w:tcPr>
            <w:tcW w:w="900" w:type="dxa"/>
          </w:tcPr>
          <w:p w14:paraId="1E532A57" w14:textId="77777777" w:rsidR="00022B16" w:rsidRDefault="00000000">
            <w:pPr>
              <w:tabs>
                <w:tab w:val="left" w:pos="1276"/>
              </w:tabs>
              <w:jc w:val="center"/>
            </w:pPr>
            <w:r>
              <w:lastRenderedPageBreak/>
              <w:t>2</w:t>
            </w:r>
          </w:p>
        </w:tc>
        <w:tc>
          <w:tcPr>
            <w:tcW w:w="7684" w:type="dxa"/>
          </w:tcPr>
          <w:p w14:paraId="778C157B" w14:textId="77777777" w:rsidR="00022B16" w:rsidRDefault="00000000">
            <w:pPr>
              <w:tabs>
                <w:tab w:val="left" w:pos="1276"/>
              </w:tabs>
              <w:jc w:val="both"/>
              <w:rPr>
                <w:b/>
              </w:rPr>
            </w:pPr>
            <w:r>
              <w:rPr>
                <w:b/>
              </w:rPr>
              <w:t xml:space="preserve">Д 2.  </w:t>
            </w:r>
            <w:r>
              <w:t>Тұлғаның мотивациялық сферасы</w:t>
            </w:r>
          </w:p>
        </w:tc>
        <w:tc>
          <w:tcPr>
            <w:tcW w:w="850" w:type="dxa"/>
          </w:tcPr>
          <w:p w14:paraId="542113A2" w14:textId="77777777" w:rsidR="00022B16" w:rsidRDefault="00000000">
            <w:pPr>
              <w:tabs>
                <w:tab w:val="left" w:pos="1276"/>
              </w:tabs>
              <w:jc w:val="center"/>
            </w:pPr>
            <w:r>
              <w:t>1</w:t>
            </w:r>
          </w:p>
        </w:tc>
        <w:tc>
          <w:tcPr>
            <w:tcW w:w="1011" w:type="dxa"/>
          </w:tcPr>
          <w:p w14:paraId="13FB02C0" w14:textId="77777777" w:rsidR="00022B16" w:rsidRDefault="00000000">
            <w:pPr>
              <w:tabs>
                <w:tab w:val="left" w:pos="1276"/>
              </w:tabs>
              <w:jc w:val="center"/>
            </w:pPr>
            <w:r>
              <w:t>5</w:t>
            </w:r>
          </w:p>
        </w:tc>
      </w:tr>
      <w:tr w:rsidR="00022B16" w14:paraId="4C5CD900" w14:textId="77777777">
        <w:tc>
          <w:tcPr>
            <w:tcW w:w="900" w:type="dxa"/>
            <w:vMerge w:val="restart"/>
          </w:tcPr>
          <w:p w14:paraId="1E82F711" w14:textId="77777777" w:rsidR="00022B16" w:rsidRDefault="00022B16">
            <w:pPr>
              <w:tabs>
                <w:tab w:val="left" w:pos="1276"/>
              </w:tabs>
              <w:jc w:val="center"/>
            </w:pPr>
          </w:p>
          <w:p w14:paraId="214CFCAD" w14:textId="77777777" w:rsidR="00022B16" w:rsidRDefault="00000000">
            <w:pPr>
              <w:tabs>
                <w:tab w:val="left" w:pos="1276"/>
              </w:tabs>
              <w:jc w:val="center"/>
            </w:pPr>
            <w:r>
              <w:t>3</w:t>
            </w:r>
          </w:p>
        </w:tc>
        <w:tc>
          <w:tcPr>
            <w:tcW w:w="7684" w:type="dxa"/>
          </w:tcPr>
          <w:p w14:paraId="218646DA" w14:textId="77777777" w:rsidR="00022B16" w:rsidRDefault="00000000">
            <w:pPr>
              <w:tabs>
                <w:tab w:val="left" w:pos="1276"/>
              </w:tabs>
              <w:jc w:val="both"/>
              <w:rPr>
                <w:b/>
              </w:rPr>
            </w:pPr>
            <w:r>
              <w:rPr>
                <w:b/>
              </w:rPr>
              <w:t>Д 3.</w:t>
            </w:r>
            <w:r>
              <w:rPr>
                <w:color w:val="FF0000"/>
              </w:rPr>
              <w:t xml:space="preserve"> </w:t>
            </w:r>
            <w:r>
              <w:t>Тұлға дамуындағы эмоциялар және эмоциялық интеллектінің маңыздылығы</w:t>
            </w:r>
          </w:p>
        </w:tc>
        <w:tc>
          <w:tcPr>
            <w:tcW w:w="850" w:type="dxa"/>
          </w:tcPr>
          <w:p w14:paraId="3758D00B" w14:textId="77777777" w:rsidR="00022B16" w:rsidRDefault="00000000">
            <w:pPr>
              <w:tabs>
                <w:tab w:val="left" w:pos="1276"/>
              </w:tabs>
              <w:jc w:val="center"/>
            </w:pPr>
            <w:r>
              <w:t>1</w:t>
            </w:r>
          </w:p>
        </w:tc>
        <w:tc>
          <w:tcPr>
            <w:tcW w:w="1011" w:type="dxa"/>
          </w:tcPr>
          <w:p w14:paraId="65320E56" w14:textId="77777777" w:rsidR="00022B16" w:rsidRDefault="00000000">
            <w:pPr>
              <w:tabs>
                <w:tab w:val="left" w:pos="1276"/>
              </w:tabs>
              <w:jc w:val="center"/>
            </w:pPr>
            <w:r>
              <w:t>5</w:t>
            </w:r>
          </w:p>
        </w:tc>
      </w:tr>
      <w:tr w:rsidR="00022B16" w14:paraId="5F23710E" w14:textId="77777777">
        <w:tc>
          <w:tcPr>
            <w:tcW w:w="900" w:type="dxa"/>
            <w:vMerge/>
          </w:tcPr>
          <w:p w14:paraId="20FDB416" w14:textId="77777777" w:rsidR="00022B16" w:rsidRDefault="00022B16">
            <w:pPr>
              <w:widowControl w:val="0"/>
              <w:pBdr>
                <w:top w:val="nil"/>
                <w:left w:val="nil"/>
                <w:bottom w:val="nil"/>
                <w:right w:val="nil"/>
                <w:between w:val="nil"/>
              </w:pBdr>
              <w:spacing w:line="276" w:lineRule="auto"/>
            </w:pPr>
          </w:p>
        </w:tc>
        <w:tc>
          <w:tcPr>
            <w:tcW w:w="7684" w:type="dxa"/>
          </w:tcPr>
          <w:p w14:paraId="3FF276BA" w14:textId="77777777" w:rsidR="00022B16" w:rsidRDefault="00000000">
            <w:pPr>
              <w:tabs>
                <w:tab w:val="left" w:pos="1276"/>
              </w:tabs>
              <w:jc w:val="both"/>
              <w:rPr>
                <w:b/>
              </w:rPr>
            </w:pPr>
            <w:r>
              <w:rPr>
                <w:b/>
              </w:rPr>
              <w:t xml:space="preserve">СОӨЖ 1. </w:t>
            </w:r>
            <w:r>
              <w:t>СӨЖ 1 орындау бойынша кеңес беру.</w:t>
            </w:r>
          </w:p>
        </w:tc>
        <w:tc>
          <w:tcPr>
            <w:tcW w:w="850" w:type="dxa"/>
          </w:tcPr>
          <w:p w14:paraId="53C18307" w14:textId="77777777" w:rsidR="00022B16" w:rsidRDefault="00000000">
            <w:pPr>
              <w:tabs>
                <w:tab w:val="left" w:pos="1276"/>
              </w:tabs>
              <w:jc w:val="center"/>
            </w:pPr>
            <w:r>
              <w:t>-</w:t>
            </w:r>
          </w:p>
        </w:tc>
        <w:tc>
          <w:tcPr>
            <w:tcW w:w="1011" w:type="dxa"/>
          </w:tcPr>
          <w:p w14:paraId="41CC8BFE" w14:textId="77777777" w:rsidR="00022B16" w:rsidRDefault="00000000">
            <w:pPr>
              <w:tabs>
                <w:tab w:val="left" w:pos="1276"/>
              </w:tabs>
              <w:jc w:val="center"/>
            </w:pPr>
            <w:r>
              <w:t>-</w:t>
            </w:r>
          </w:p>
        </w:tc>
      </w:tr>
      <w:tr w:rsidR="00022B16" w14:paraId="6DA4BCA6" w14:textId="77777777">
        <w:tc>
          <w:tcPr>
            <w:tcW w:w="900" w:type="dxa"/>
            <w:vMerge w:val="restart"/>
          </w:tcPr>
          <w:p w14:paraId="6DB5017F" w14:textId="77777777" w:rsidR="00022B16" w:rsidRDefault="00022B16">
            <w:pPr>
              <w:tabs>
                <w:tab w:val="left" w:pos="1276"/>
              </w:tabs>
              <w:jc w:val="center"/>
            </w:pPr>
          </w:p>
          <w:p w14:paraId="5407560E" w14:textId="77777777" w:rsidR="00022B16" w:rsidRDefault="00000000">
            <w:pPr>
              <w:tabs>
                <w:tab w:val="left" w:pos="1276"/>
              </w:tabs>
              <w:jc w:val="center"/>
            </w:pPr>
            <w:r>
              <w:t>4</w:t>
            </w:r>
          </w:p>
        </w:tc>
        <w:tc>
          <w:tcPr>
            <w:tcW w:w="7684" w:type="dxa"/>
          </w:tcPr>
          <w:p w14:paraId="387D26BC" w14:textId="77777777" w:rsidR="00022B16" w:rsidRDefault="00000000">
            <w:pPr>
              <w:tabs>
                <w:tab w:val="left" w:pos="1276"/>
              </w:tabs>
              <w:jc w:val="both"/>
              <w:rPr>
                <w:b/>
              </w:rPr>
            </w:pPr>
            <w:r>
              <w:rPr>
                <w:b/>
              </w:rPr>
              <w:t>Д 4.</w:t>
            </w:r>
            <w:r>
              <w:rPr>
                <w:color w:val="FF0000"/>
              </w:rPr>
              <w:t xml:space="preserve"> </w:t>
            </w:r>
            <w:r>
              <w:t>Стресс-менджмент  және  өзін реттеу психологиясының негізгі мәселелері</w:t>
            </w:r>
          </w:p>
        </w:tc>
        <w:tc>
          <w:tcPr>
            <w:tcW w:w="850" w:type="dxa"/>
          </w:tcPr>
          <w:p w14:paraId="3443D75C" w14:textId="77777777" w:rsidR="00022B16" w:rsidRDefault="00000000">
            <w:pPr>
              <w:tabs>
                <w:tab w:val="left" w:pos="1276"/>
              </w:tabs>
              <w:jc w:val="center"/>
            </w:pPr>
            <w:r>
              <w:t>1</w:t>
            </w:r>
          </w:p>
        </w:tc>
        <w:tc>
          <w:tcPr>
            <w:tcW w:w="1011" w:type="dxa"/>
          </w:tcPr>
          <w:p w14:paraId="29A9AED4" w14:textId="77777777" w:rsidR="00022B16" w:rsidRDefault="00000000">
            <w:pPr>
              <w:tabs>
                <w:tab w:val="left" w:pos="1276"/>
              </w:tabs>
              <w:jc w:val="center"/>
            </w:pPr>
            <w:r>
              <w:t>5</w:t>
            </w:r>
          </w:p>
        </w:tc>
      </w:tr>
      <w:tr w:rsidR="00022B16" w14:paraId="5D65BD2C" w14:textId="77777777">
        <w:tc>
          <w:tcPr>
            <w:tcW w:w="900" w:type="dxa"/>
            <w:vMerge/>
          </w:tcPr>
          <w:p w14:paraId="63E63100" w14:textId="77777777" w:rsidR="00022B16" w:rsidRDefault="00022B16">
            <w:pPr>
              <w:widowControl w:val="0"/>
              <w:pBdr>
                <w:top w:val="nil"/>
                <w:left w:val="nil"/>
                <w:bottom w:val="nil"/>
                <w:right w:val="nil"/>
                <w:between w:val="nil"/>
              </w:pBdr>
              <w:spacing w:line="276" w:lineRule="auto"/>
            </w:pPr>
          </w:p>
        </w:tc>
        <w:tc>
          <w:tcPr>
            <w:tcW w:w="7684" w:type="dxa"/>
          </w:tcPr>
          <w:p w14:paraId="10F2C138" w14:textId="77777777" w:rsidR="00022B16" w:rsidRDefault="00000000">
            <w:pPr>
              <w:tabs>
                <w:tab w:val="left" w:pos="1276"/>
              </w:tabs>
              <w:jc w:val="both"/>
              <w:rPr>
                <w:b/>
              </w:rPr>
            </w:pPr>
            <w:r>
              <w:rPr>
                <w:b/>
              </w:rPr>
              <w:t xml:space="preserve">СӨЖ 1. </w:t>
            </w:r>
            <w:r>
              <w:t>Психологияның басқа ғылымдармен байланысын ашатын логикалық сызба құрастырыңыз</w:t>
            </w:r>
          </w:p>
        </w:tc>
        <w:tc>
          <w:tcPr>
            <w:tcW w:w="850" w:type="dxa"/>
          </w:tcPr>
          <w:p w14:paraId="4BEB2A41" w14:textId="77777777" w:rsidR="00022B16" w:rsidRDefault="00022B16">
            <w:pPr>
              <w:tabs>
                <w:tab w:val="left" w:pos="1276"/>
              </w:tabs>
              <w:jc w:val="center"/>
            </w:pPr>
          </w:p>
        </w:tc>
        <w:tc>
          <w:tcPr>
            <w:tcW w:w="1011" w:type="dxa"/>
          </w:tcPr>
          <w:p w14:paraId="17C0E033" w14:textId="77777777" w:rsidR="00022B16" w:rsidRDefault="00000000">
            <w:pPr>
              <w:tabs>
                <w:tab w:val="left" w:pos="1276"/>
              </w:tabs>
              <w:jc w:val="center"/>
            </w:pPr>
            <w:r>
              <w:t>22</w:t>
            </w:r>
          </w:p>
        </w:tc>
      </w:tr>
      <w:tr w:rsidR="00022B16" w14:paraId="015F9B01" w14:textId="77777777">
        <w:tc>
          <w:tcPr>
            <w:tcW w:w="900" w:type="dxa"/>
            <w:vMerge w:val="restart"/>
          </w:tcPr>
          <w:p w14:paraId="2317271D" w14:textId="77777777" w:rsidR="00022B16" w:rsidRDefault="00022B16">
            <w:pPr>
              <w:tabs>
                <w:tab w:val="left" w:pos="1276"/>
              </w:tabs>
              <w:jc w:val="center"/>
            </w:pPr>
          </w:p>
          <w:p w14:paraId="4A444D1D" w14:textId="77777777" w:rsidR="00022B16" w:rsidRDefault="00000000">
            <w:pPr>
              <w:tabs>
                <w:tab w:val="left" w:pos="1276"/>
              </w:tabs>
              <w:jc w:val="center"/>
            </w:pPr>
            <w:r>
              <w:t>5</w:t>
            </w:r>
          </w:p>
        </w:tc>
        <w:tc>
          <w:tcPr>
            <w:tcW w:w="7684" w:type="dxa"/>
          </w:tcPr>
          <w:p w14:paraId="394F399C" w14:textId="77777777" w:rsidR="00022B16" w:rsidRDefault="00000000">
            <w:pPr>
              <w:tabs>
                <w:tab w:val="left" w:pos="1276"/>
              </w:tabs>
              <w:jc w:val="both"/>
              <w:rPr>
                <w:b/>
              </w:rPr>
            </w:pPr>
            <w:r>
              <w:rPr>
                <w:b/>
              </w:rPr>
              <w:t>Д 5.</w:t>
            </w:r>
            <w:r>
              <w:rPr>
                <w:color w:val="FF0000"/>
              </w:rPr>
              <w:t xml:space="preserve"> </w:t>
            </w:r>
            <w:r>
              <w:t>Тұлға құрылымындағы темперамент, мінез және қабілет</w:t>
            </w:r>
          </w:p>
        </w:tc>
        <w:tc>
          <w:tcPr>
            <w:tcW w:w="850" w:type="dxa"/>
          </w:tcPr>
          <w:p w14:paraId="2F61FAFA" w14:textId="77777777" w:rsidR="00022B16" w:rsidRDefault="00000000">
            <w:pPr>
              <w:tabs>
                <w:tab w:val="left" w:pos="1276"/>
              </w:tabs>
              <w:jc w:val="center"/>
            </w:pPr>
            <w:r>
              <w:t>1</w:t>
            </w:r>
          </w:p>
        </w:tc>
        <w:tc>
          <w:tcPr>
            <w:tcW w:w="1011" w:type="dxa"/>
          </w:tcPr>
          <w:p w14:paraId="5CE61279" w14:textId="77777777" w:rsidR="00022B16" w:rsidRDefault="00000000">
            <w:pPr>
              <w:tabs>
                <w:tab w:val="left" w:pos="1276"/>
              </w:tabs>
              <w:jc w:val="center"/>
            </w:pPr>
            <w:r>
              <w:t>5</w:t>
            </w:r>
          </w:p>
        </w:tc>
      </w:tr>
      <w:tr w:rsidR="00022B16" w14:paraId="76D5E2BB" w14:textId="77777777">
        <w:tc>
          <w:tcPr>
            <w:tcW w:w="900" w:type="dxa"/>
            <w:vMerge/>
          </w:tcPr>
          <w:p w14:paraId="4BCA302E" w14:textId="77777777" w:rsidR="00022B16" w:rsidRDefault="00022B16">
            <w:pPr>
              <w:widowControl w:val="0"/>
              <w:pBdr>
                <w:top w:val="nil"/>
                <w:left w:val="nil"/>
                <w:bottom w:val="nil"/>
                <w:right w:val="nil"/>
                <w:between w:val="nil"/>
              </w:pBdr>
              <w:spacing w:line="276" w:lineRule="auto"/>
            </w:pPr>
          </w:p>
        </w:tc>
        <w:tc>
          <w:tcPr>
            <w:tcW w:w="7684" w:type="dxa"/>
          </w:tcPr>
          <w:p w14:paraId="26A7451B" w14:textId="77777777" w:rsidR="00022B16" w:rsidRDefault="00000000">
            <w:pPr>
              <w:tabs>
                <w:tab w:val="left" w:pos="1276"/>
              </w:tabs>
              <w:jc w:val="both"/>
              <w:rPr>
                <w:b/>
              </w:rPr>
            </w:pPr>
            <w:r>
              <w:rPr>
                <w:b/>
              </w:rPr>
              <w:t>СС 5.</w:t>
            </w:r>
            <w:r>
              <w:rPr>
                <w:color w:val="FF0000"/>
              </w:rPr>
              <w:t xml:space="preserve"> </w:t>
            </w:r>
            <w: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7A12ED6E" w14:textId="77777777" w:rsidR="00022B16" w:rsidRDefault="00000000">
            <w:pPr>
              <w:tabs>
                <w:tab w:val="left" w:pos="1276"/>
              </w:tabs>
              <w:jc w:val="center"/>
            </w:pPr>
            <w:r>
              <w:t>2</w:t>
            </w:r>
          </w:p>
        </w:tc>
        <w:tc>
          <w:tcPr>
            <w:tcW w:w="1011" w:type="dxa"/>
          </w:tcPr>
          <w:p w14:paraId="432B7FE2" w14:textId="77777777" w:rsidR="00022B16" w:rsidRDefault="00000000">
            <w:pPr>
              <w:tabs>
                <w:tab w:val="left" w:pos="1276"/>
              </w:tabs>
              <w:jc w:val="center"/>
            </w:pPr>
            <w:r>
              <w:t>10</w:t>
            </w:r>
          </w:p>
        </w:tc>
      </w:tr>
      <w:tr w:rsidR="00022B16" w14:paraId="5F1270CB" w14:textId="77777777">
        <w:tc>
          <w:tcPr>
            <w:tcW w:w="900" w:type="dxa"/>
            <w:vMerge/>
          </w:tcPr>
          <w:p w14:paraId="066813C7" w14:textId="77777777" w:rsidR="00022B16" w:rsidRDefault="00022B16">
            <w:pPr>
              <w:widowControl w:val="0"/>
              <w:pBdr>
                <w:top w:val="nil"/>
                <w:left w:val="nil"/>
                <w:bottom w:val="nil"/>
                <w:right w:val="nil"/>
                <w:between w:val="nil"/>
              </w:pBdr>
              <w:spacing w:line="276" w:lineRule="auto"/>
            </w:pPr>
          </w:p>
        </w:tc>
        <w:tc>
          <w:tcPr>
            <w:tcW w:w="7684" w:type="dxa"/>
          </w:tcPr>
          <w:p w14:paraId="61CB65E0" w14:textId="77777777" w:rsidR="00022B16" w:rsidRDefault="00000000">
            <w:pPr>
              <w:tabs>
                <w:tab w:val="left" w:pos="1276"/>
              </w:tabs>
              <w:jc w:val="both"/>
              <w:rPr>
                <w:b/>
              </w:rPr>
            </w:pPr>
            <w:r>
              <w:rPr>
                <w:b/>
              </w:rPr>
              <w:t xml:space="preserve">СОӨЖ 2. </w:t>
            </w:r>
            <w:r>
              <w:t>СӨЖ 2 орындау бойынша кеңес беру.</w:t>
            </w:r>
          </w:p>
        </w:tc>
        <w:tc>
          <w:tcPr>
            <w:tcW w:w="850" w:type="dxa"/>
          </w:tcPr>
          <w:p w14:paraId="53101F23" w14:textId="77777777" w:rsidR="00022B16" w:rsidRDefault="00000000">
            <w:pPr>
              <w:tabs>
                <w:tab w:val="left" w:pos="1276"/>
              </w:tabs>
              <w:jc w:val="center"/>
            </w:pPr>
            <w:r>
              <w:t>-</w:t>
            </w:r>
          </w:p>
        </w:tc>
        <w:tc>
          <w:tcPr>
            <w:tcW w:w="1011" w:type="dxa"/>
          </w:tcPr>
          <w:p w14:paraId="2C87569C" w14:textId="77777777" w:rsidR="00022B16" w:rsidRDefault="00000000">
            <w:pPr>
              <w:tabs>
                <w:tab w:val="left" w:pos="1276"/>
              </w:tabs>
              <w:jc w:val="center"/>
            </w:pPr>
            <w:r>
              <w:t>-</w:t>
            </w:r>
          </w:p>
        </w:tc>
      </w:tr>
      <w:tr w:rsidR="00022B16" w14:paraId="7140ED20" w14:textId="77777777">
        <w:tc>
          <w:tcPr>
            <w:tcW w:w="900" w:type="dxa"/>
            <w:vMerge w:val="restart"/>
          </w:tcPr>
          <w:p w14:paraId="617DF895" w14:textId="77777777" w:rsidR="00022B16" w:rsidRDefault="00022B16">
            <w:pPr>
              <w:tabs>
                <w:tab w:val="left" w:pos="1276"/>
              </w:tabs>
              <w:jc w:val="center"/>
            </w:pPr>
          </w:p>
          <w:p w14:paraId="38B647FE" w14:textId="77777777" w:rsidR="00022B16" w:rsidRDefault="00000000">
            <w:pPr>
              <w:tabs>
                <w:tab w:val="left" w:pos="1276"/>
              </w:tabs>
              <w:jc w:val="center"/>
            </w:pPr>
            <w:r>
              <w:t>6</w:t>
            </w:r>
          </w:p>
        </w:tc>
        <w:tc>
          <w:tcPr>
            <w:tcW w:w="7684" w:type="dxa"/>
          </w:tcPr>
          <w:p w14:paraId="43F4A946" w14:textId="77777777" w:rsidR="00022B16" w:rsidRDefault="00000000">
            <w:pPr>
              <w:tabs>
                <w:tab w:val="left" w:pos="1276"/>
              </w:tabs>
              <w:jc w:val="both"/>
              <w:rPr>
                <w:b/>
              </w:rPr>
            </w:pPr>
            <w:r>
              <w:rPr>
                <w:b/>
              </w:rPr>
              <w:t xml:space="preserve">Д 6.  </w:t>
            </w:r>
            <w:r>
              <w:t>Тұлға дамуындағыдағы  құндылықтар  және құндылықтарға бағдарлану</w:t>
            </w:r>
          </w:p>
        </w:tc>
        <w:tc>
          <w:tcPr>
            <w:tcW w:w="850" w:type="dxa"/>
          </w:tcPr>
          <w:p w14:paraId="1C0EBFA5" w14:textId="77777777" w:rsidR="00022B16" w:rsidRDefault="00000000">
            <w:pPr>
              <w:tabs>
                <w:tab w:val="left" w:pos="1276"/>
              </w:tabs>
              <w:jc w:val="center"/>
            </w:pPr>
            <w:r>
              <w:t>1</w:t>
            </w:r>
          </w:p>
        </w:tc>
        <w:tc>
          <w:tcPr>
            <w:tcW w:w="1011" w:type="dxa"/>
          </w:tcPr>
          <w:p w14:paraId="7CDACEEA" w14:textId="77777777" w:rsidR="00022B16" w:rsidRDefault="00000000">
            <w:pPr>
              <w:tabs>
                <w:tab w:val="left" w:pos="1276"/>
              </w:tabs>
              <w:jc w:val="center"/>
            </w:pPr>
            <w:r>
              <w:t>5</w:t>
            </w:r>
          </w:p>
        </w:tc>
      </w:tr>
      <w:tr w:rsidR="00022B16" w14:paraId="250E4E8C" w14:textId="77777777">
        <w:tc>
          <w:tcPr>
            <w:tcW w:w="900" w:type="dxa"/>
            <w:vMerge/>
          </w:tcPr>
          <w:p w14:paraId="62D5EA38" w14:textId="77777777" w:rsidR="00022B16" w:rsidRDefault="00022B16">
            <w:pPr>
              <w:widowControl w:val="0"/>
              <w:pBdr>
                <w:top w:val="nil"/>
                <w:left w:val="nil"/>
                <w:bottom w:val="nil"/>
                <w:right w:val="nil"/>
                <w:between w:val="nil"/>
              </w:pBdr>
              <w:spacing w:line="276" w:lineRule="auto"/>
            </w:pPr>
          </w:p>
        </w:tc>
        <w:tc>
          <w:tcPr>
            <w:tcW w:w="7684" w:type="dxa"/>
          </w:tcPr>
          <w:p w14:paraId="43876173" w14:textId="77777777" w:rsidR="00022B16" w:rsidRDefault="00000000">
            <w:pPr>
              <w:pBdr>
                <w:top w:val="nil"/>
                <w:left w:val="nil"/>
                <w:bottom w:val="nil"/>
                <w:right w:val="nil"/>
                <w:between w:val="nil"/>
              </w:pBdr>
              <w:tabs>
                <w:tab w:val="left" w:pos="2201"/>
              </w:tabs>
              <w:jc w:val="both"/>
              <w:rPr>
                <w:b/>
                <w:color w:val="000000"/>
              </w:rPr>
            </w:pPr>
            <w:r>
              <w:rPr>
                <w:b/>
                <w:color w:val="000000"/>
              </w:rPr>
              <w:t xml:space="preserve">СӨЖ 2.  </w:t>
            </w:r>
            <w:r>
              <w:rPr>
                <w:color w:val="000000"/>
              </w:rPr>
              <w:t>Мотивация теорияларына талдау жасаңыз</w:t>
            </w:r>
          </w:p>
        </w:tc>
        <w:tc>
          <w:tcPr>
            <w:tcW w:w="850" w:type="dxa"/>
          </w:tcPr>
          <w:p w14:paraId="3BB26353" w14:textId="77777777" w:rsidR="00022B16" w:rsidRDefault="00022B16">
            <w:pPr>
              <w:tabs>
                <w:tab w:val="left" w:pos="1276"/>
              </w:tabs>
              <w:jc w:val="center"/>
            </w:pPr>
          </w:p>
        </w:tc>
        <w:tc>
          <w:tcPr>
            <w:tcW w:w="1011" w:type="dxa"/>
          </w:tcPr>
          <w:p w14:paraId="45994C3B" w14:textId="77777777" w:rsidR="00022B16" w:rsidRDefault="00000000">
            <w:pPr>
              <w:tabs>
                <w:tab w:val="left" w:pos="1276"/>
              </w:tabs>
              <w:jc w:val="center"/>
            </w:pPr>
            <w:r>
              <w:t>23</w:t>
            </w:r>
          </w:p>
        </w:tc>
      </w:tr>
      <w:tr w:rsidR="00022B16" w14:paraId="02C036C9" w14:textId="77777777">
        <w:tc>
          <w:tcPr>
            <w:tcW w:w="900" w:type="dxa"/>
            <w:vMerge w:val="restart"/>
          </w:tcPr>
          <w:p w14:paraId="30E825E7" w14:textId="77777777" w:rsidR="00022B16" w:rsidRDefault="00022B16">
            <w:pPr>
              <w:tabs>
                <w:tab w:val="left" w:pos="1276"/>
              </w:tabs>
              <w:jc w:val="center"/>
            </w:pPr>
          </w:p>
          <w:p w14:paraId="5502EEFA" w14:textId="77777777" w:rsidR="00022B16" w:rsidRDefault="00000000">
            <w:pPr>
              <w:tabs>
                <w:tab w:val="left" w:pos="1276"/>
              </w:tabs>
              <w:jc w:val="center"/>
            </w:pPr>
            <w:r>
              <w:t>7</w:t>
            </w:r>
          </w:p>
        </w:tc>
        <w:tc>
          <w:tcPr>
            <w:tcW w:w="7684" w:type="dxa"/>
          </w:tcPr>
          <w:p w14:paraId="6C96C169" w14:textId="77777777" w:rsidR="00022B16" w:rsidRDefault="00000000">
            <w:pPr>
              <w:tabs>
                <w:tab w:val="left" w:pos="1276"/>
              </w:tabs>
              <w:jc w:val="both"/>
              <w:rPr>
                <w:b/>
              </w:rPr>
            </w:pPr>
            <w:r>
              <w:rPr>
                <w:b/>
              </w:rPr>
              <w:t xml:space="preserve">Д 7. </w:t>
            </w:r>
            <w:r>
              <w:t>Әлеуметтік өзіндік және кәсіби өзіндік анықталудың психологиялық  ерекшеліктері</w:t>
            </w:r>
          </w:p>
        </w:tc>
        <w:tc>
          <w:tcPr>
            <w:tcW w:w="850" w:type="dxa"/>
          </w:tcPr>
          <w:p w14:paraId="6E86DC1E" w14:textId="77777777" w:rsidR="00022B16" w:rsidRDefault="00000000">
            <w:pPr>
              <w:tabs>
                <w:tab w:val="left" w:pos="1276"/>
              </w:tabs>
              <w:jc w:val="center"/>
            </w:pPr>
            <w:r>
              <w:t>1</w:t>
            </w:r>
          </w:p>
        </w:tc>
        <w:tc>
          <w:tcPr>
            <w:tcW w:w="1011" w:type="dxa"/>
          </w:tcPr>
          <w:p w14:paraId="46B75838" w14:textId="77777777" w:rsidR="00022B16" w:rsidRDefault="00000000">
            <w:pPr>
              <w:tabs>
                <w:tab w:val="left" w:pos="1276"/>
              </w:tabs>
              <w:jc w:val="center"/>
            </w:pPr>
            <w:r>
              <w:t>5</w:t>
            </w:r>
          </w:p>
        </w:tc>
      </w:tr>
      <w:tr w:rsidR="00022B16" w14:paraId="55ADB633" w14:textId="77777777">
        <w:tc>
          <w:tcPr>
            <w:tcW w:w="900" w:type="dxa"/>
            <w:vMerge/>
          </w:tcPr>
          <w:p w14:paraId="230279B7" w14:textId="77777777" w:rsidR="00022B16" w:rsidRDefault="00022B16">
            <w:pPr>
              <w:widowControl w:val="0"/>
              <w:pBdr>
                <w:top w:val="nil"/>
                <w:left w:val="nil"/>
                <w:bottom w:val="nil"/>
                <w:right w:val="nil"/>
                <w:between w:val="nil"/>
              </w:pBdr>
              <w:spacing w:line="276" w:lineRule="auto"/>
            </w:pPr>
          </w:p>
        </w:tc>
        <w:tc>
          <w:tcPr>
            <w:tcW w:w="7684" w:type="dxa"/>
          </w:tcPr>
          <w:p w14:paraId="310419E8" w14:textId="77777777" w:rsidR="00022B16" w:rsidRDefault="00000000">
            <w:pPr>
              <w:tabs>
                <w:tab w:val="left" w:pos="1276"/>
              </w:tabs>
              <w:jc w:val="both"/>
              <w:rPr>
                <w:b/>
              </w:rPr>
            </w:pPr>
            <w:r>
              <w:rPr>
                <w:b/>
              </w:rPr>
              <w:t xml:space="preserve">СС 7. </w:t>
            </w:r>
            <w:r>
              <w:t>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50" w:type="dxa"/>
          </w:tcPr>
          <w:p w14:paraId="05629B26" w14:textId="77777777" w:rsidR="00022B16" w:rsidRDefault="00000000">
            <w:pPr>
              <w:tabs>
                <w:tab w:val="left" w:pos="1276"/>
              </w:tabs>
              <w:jc w:val="center"/>
            </w:pPr>
            <w:r>
              <w:t>2</w:t>
            </w:r>
          </w:p>
        </w:tc>
        <w:tc>
          <w:tcPr>
            <w:tcW w:w="1011" w:type="dxa"/>
          </w:tcPr>
          <w:p w14:paraId="32E6A752" w14:textId="77777777" w:rsidR="00022B16" w:rsidRDefault="00000000">
            <w:pPr>
              <w:tabs>
                <w:tab w:val="left" w:pos="1276"/>
              </w:tabs>
              <w:jc w:val="center"/>
            </w:pPr>
            <w:r>
              <w:t>10</w:t>
            </w:r>
          </w:p>
        </w:tc>
      </w:tr>
      <w:tr w:rsidR="00022B16" w14:paraId="733748A1" w14:textId="77777777">
        <w:tc>
          <w:tcPr>
            <w:tcW w:w="900" w:type="dxa"/>
            <w:vMerge/>
          </w:tcPr>
          <w:p w14:paraId="0433B253" w14:textId="77777777" w:rsidR="00022B16" w:rsidRDefault="00022B16">
            <w:pPr>
              <w:widowControl w:val="0"/>
              <w:pBdr>
                <w:top w:val="nil"/>
                <w:left w:val="nil"/>
                <w:bottom w:val="nil"/>
                <w:right w:val="nil"/>
                <w:between w:val="nil"/>
              </w:pBdr>
              <w:spacing w:line="276" w:lineRule="auto"/>
            </w:pPr>
          </w:p>
        </w:tc>
        <w:tc>
          <w:tcPr>
            <w:tcW w:w="7684" w:type="dxa"/>
          </w:tcPr>
          <w:p w14:paraId="4E4CCDED" w14:textId="77777777" w:rsidR="00022B16" w:rsidRDefault="00000000">
            <w:pPr>
              <w:jc w:val="both"/>
            </w:pPr>
            <w:r>
              <w:rPr>
                <w:b/>
              </w:rPr>
              <w:t xml:space="preserve">СОӨЖ 3.  </w:t>
            </w:r>
            <w:r>
              <w:t xml:space="preserve">Коллоквиум (бақылау жұмысы, тест, жоба, эссе, жағдаяттық есеп және т.б.). </w:t>
            </w:r>
          </w:p>
        </w:tc>
        <w:tc>
          <w:tcPr>
            <w:tcW w:w="850" w:type="dxa"/>
          </w:tcPr>
          <w:p w14:paraId="7384EAA4" w14:textId="77777777" w:rsidR="00022B16" w:rsidRDefault="00000000">
            <w:pPr>
              <w:tabs>
                <w:tab w:val="left" w:pos="1276"/>
              </w:tabs>
              <w:jc w:val="center"/>
              <w:rPr>
                <w:b/>
              </w:rPr>
            </w:pPr>
            <w:r>
              <w:rPr>
                <w:b/>
              </w:rPr>
              <w:t>-</w:t>
            </w:r>
          </w:p>
        </w:tc>
        <w:tc>
          <w:tcPr>
            <w:tcW w:w="1011" w:type="dxa"/>
          </w:tcPr>
          <w:p w14:paraId="4D2A84D9" w14:textId="77777777" w:rsidR="00022B16" w:rsidRDefault="00000000">
            <w:pPr>
              <w:tabs>
                <w:tab w:val="left" w:pos="1276"/>
              </w:tabs>
              <w:jc w:val="center"/>
            </w:pPr>
            <w:r>
              <w:t>-</w:t>
            </w:r>
          </w:p>
        </w:tc>
      </w:tr>
      <w:tr w:rsidR="00022B16" w14:paraId="461145D3" w14:textId="77777777">
        <w:tc>
          <w:tcPr>
            <w:tcW w:w="8584" w:type="dxa"/>
            <w:gridSpan w:val="2"/>
          </w:tcPr>
          <w:p w14:paraId="2AEA337D" w14:textId="77777777" w:rsidR="00022B16" w:rsidRDefault="00000000">
            <w:pPr>
              <w:jc w:val="both"/>
              <w:rPr>
                <w:b/>
              </w:rPr>
            </w:pPr>
            <w:r>
              <w:rPr>
                <w:b/>
              </w:rPr>
              <w:t xml:space="preserve">   АБ 1</w:t>
            </w:r>
          </w:p>
        </w:tc>
        <w:tc>
          <w:tcPr>
            <w:tcW w:w="850" w:type="dxa"/>
          </w:tcPr>
          <w:p w14:paraId="75C60492" w14:textId="77777777" w:rsidR="00022B16" w:rsidRDefault="00022B16">
            <w:pPr>
              <w:tabs>
                <w:tab w:val="left" w:pos="1276"/>
              </w:tabs>
              <w:jc w:val="center"/>
              <w:rPr>
                <w:b/>
              </w:rPr>
            </w:pPr>
          </w:p>
        </w:tc>
        <w:tc>
          <w:tcPr>
            <w:tcW w:w="1011" w:type="dxa"/>
          </w:tcPr>
          <w:p w14:paraId="48AA3DCA" w14:textId="77777777" w:rsidR="00022B16" w:rsidRDefault="00000000">
            <w:pPr>
              <w:tabs>
                <w:tab w:val="left" w:pos="1276"/>
              </w:tabs>
              <w:jc w:val="center"/>
              <w:rPr>
                <w:b/>
              </w:rPr>
            </w:pPr>
            <w:r>
              <w:rPr>
                <w:b/>
              </w:rPr>
              <w:t>100</w:t>
            </w:r>
          </w:p>
        </w:tc>
      </w:tr>
      <w:tr w:rsidR="00022B16" w14:paraId="6F5B50D7" w14:textId="77777777">
        <w:tc>
          <w:tcPr>
            <w:tcW w:w="900" w:type="dxa"/>
          </w:tcPr>
          <w:p w14:paraId="1FB08885" w14:textId="77777777" w:rsidR="00022B16" w:rsidRDefault="00000000">
            <w:pPr>
              <w:tabs>
                <w:tab w:val="left" w:pos="1276"/>
              </w:tabs>
              <w:jc w:val="center"/>
            </w:pPr>
            <w:r>
              <w:t>8</w:t>
            </w:r>
          </w:p>
        </w:tc>
        <w:tc>
          <w:tcPr>
            <w:tcW w:w="7684" w:type="dxa"/>
          </w:tcPr>
          <w:p w14:paraId="52721A20" w14:textId="77777777" w:rsidR="00022B16" w:rsidRDefault="00000000">
            <w:pPr>
              <w:tabs>
                <w:tab w:val="left" w:pos="1276"/>
              </w:tabs>
              <w:jc w:val="both"/>
              <w:rPr>
                <w:b/>
              </w:rPr>
            </w:pPr>
            <w:r>
              <w:rPr>
                <w:b/>
              </w:rPr>
              <w:t>Д 8.</w:t>
            </w:r>
            <w:r>
              <w:t xml:space="preserve"> Психологиялық денсаулықты зерттеудің теориялық мәселелері</w:t>
            </w:r>
          </w:p>
        </w:tc>
        <w:tc>
          <w:tcPr>
            <w:tcW w:w="850" w:type="dxa"/>
          </w:tcPr>
          <w:p w14:paraId="7E612639" w14:textId="77777777" w:rsidR="00022B16" w:rsidRDefault="00000000">
            <w:pPr>
              <w:tabs>
                <w:tab w:val="left" w:pos="1276"/>
              </w:tabs>
              <w:jc w:val="center"/>
            </w:pPr>
            <w:r>
              <w:t>1</w:t>
            </w:r>
          </w:p>
        </w:tc>
        <w:tc>
          <w:tcPr>
            <w:tcW w:w="1011" w:type="dxa"/>
          </w:tcPr>
          <w:p w14:paraId="7004486C" w14:textId="77777777" w:rsidR="00022B16" w:rsidRDefault="00000000">
            <w:pPr>
              <w:tabs>
                <w:tab w:val="left" w:pos="1276"/>
              </w:tabs>
              <w:jc w:val="center"/>
            </w:pPr>
            <w:r>
              <w:t>5</w:t>
            </w:r>
          </w:p>
        </w:tc>
      </w:tr>
      <w:tr w:rsidR="00022B16" w14:paraId="6FE17EBC" w14:textId="77777777">
        <w:tc>
          <w:tcPr>
            <w:tcW w:w="900" w:type="dxa"/>
            <w:vMerge w:val="restart"/>
          </w:tcPr>
          <w:p w14:paraId="1D3940D1" w14:textId="77777777" w:rsidR="00022B16" w:rsidRDefault="00022B16">
            <w:pPr>
              <w:tabs>
                <w:tab w:val="left" w:pos="1276"/>
              </w:tabs>
              <w:jc w:val="center"/>
            </w:pPr>
          </w:p>
          <w:p w14:paraId="38785D61" w14:textId="77777777" w:rsidR="00022B16" w:rsidRDefault="00000000">
            <w:pPr>
              <w:tabs>
                <w:tab w:val="left" w:pos="1276"/>
              </w:tabs>
              <w:jc w:val="center"/>
            </w:pPr>
            <w:r>
              <w:t>9</w:t>
            </w:r>
          </w:p>
        </w:tc>
        <w:tc>
          <w:tcPr>
            <w:tcW w:w="7684" w:type="dxa"/>
          </w:tcPr>
          <w:p w14:paraId="7CA328B4" w14:textId="77777777" w:rsidR="00022B16" w:rsidRDefault="00000000">
            <w:pPr>
              <w:tabs>
                <w:tab w:val="left" w:pos="1276"/>
              </w:tabs>
              <w:jc w:val="both"/>
              <w:rPr>
                <w:b/>
              </w:rPr>
            </w:pPr>
            <w:r>
              <w:rPr>
                <w:b/>
              </w:rPr>
              <w:t>Д 9.</w:t>
            </w:r>
            <w:r>
              <w:rPr>
                <w:color w:val="FF0000"/>
              </w:rPr>
              <w:t xml:space="preserve"> </w:t>
            </w:r>
            <w:r>
              <w:t>Қарым-қатынас процесінің психологиялық ерекшеліктері</w:t>
            </w:r>
          </w:p>
        </w:tc>
        <w:tc>
          <w:tcPr>
            <w:tcW w:w="850" w:type="dxa"/>
          </w:tcPr>
          <w:p w14:paraId="1A5D72C2" w14:textId="77777777" w:rsidR="00022B16" w:rsidRDefault="00000000">
            <w:pPr>
              <w:tabs>
                <w:tab w:val="left" w:pos="1276"/>
              </w:tabs>
              <w:jc w:val="center"/>
            </w:pPr>
            <w:r>
              <w:t>1</w:t>
            </w:r>
          </w:p>
        </w:tc>
        <w:tc>
          <w:tcPr>
            <w:tcW w:w="1011" w:type="dxa"/>
          </w:tcPr>
          <w:p w14:paraId="0E084F93" w14:textId="77777777" w:rsidR="00022B16" w:rsidRDefault="00000000">
            <w:pPr>
              <w:tabs>
                <w:tab w:val="left" w:pos="1276"/>
              </w:tabs>
              <w:jc w:val="center"/>
            </w:pPr>
            <w:r>
              <w:t>5</w:t>
            </w:r>
          </w:p>
        </w:tc>
      </w:tr>
      <w:tr w:rsidR="00022B16" w14:paraId="72DB0874" w14:textId="77777777">
        <w:tc>
          <w:tcPr>
            <w:tcW w:w="900" w:type="dxa"/>
            <w:vMerge/>
          </w:tcPr>
          <w:p w14:paraId="38C7E550" w14:textId="77777777" w:rsidR="00022B16" w:rsidRDefault="00022B16">
            <w:pPr>
              <w:widowControl w:val="0"/>
              <w:pBdr>
                <w:top w:val="nil"/>
                <w:left w:val="nil"/>
                <w:bottom w:val="nil"/>
                <w:right w:val="nil"/>
                <w:between w:val="nil"/>
              </w:pBdr>
              <w:spacing w:line="276" w:lineRule="auto"/>
            </w:pPr>
          </w:p>
        </w:tc>
        <w:tc>
          <w:tcPr>
            <w:tcW w:w="7684" w:type="dxa"/>
          </w:tcPr>
          <w:p w14:paraId="67B50102" w14:textId="77777777" w:rsidR="00022B16" w:rsidRDefault="00000000">
            <w:pPr>
              <w:tabs>
                <w:tab w:val="left" w:pos="1276"/>
              </w:tabs>
              <w:jc w:val="both"/>
              <w:rPr>
                <w:b/>
              </w:rPr>
            </w:pPr>
            <w:r>
              <w:rPr>
                <w:b/>
              </w:rPr>
              <w:t>СС 9.</w:t>
            </w:r>
            <w:r>
              <w:rPr>
                <w:color w:val="FF0000"/>
              </w:rPr>
              <w:t xml:space="preserve"> </w:t>
            </w:r>
            <w:r>
              <w:t>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мәселелері</w:t>
            </w:r>
          </w:p>
        </w:tc>
        <w:tc>
          <w:tcPr>
            <w:tcW w:w="850" w:type="dxa"/>
          </w:tcPr>
          <w:p w14:paraId="25F4867D" w14:textId="77777777" w:rsidR="00022B16" w:rsidRDefault="00000000">
            <w:pPr>
              <w:tabs>
                <w:tab w:val="left" w:pos="1276"/>
              </w:tabs>
              <w:jc w:val="center"/>
            </w:pPr>
            <w:r>
              <w:t>2</w:t>
            </w:r>
          </w:p>
        </w:tc>
        <w:tc>
          <w:tcPr>
            <w:tcW w:w="1011" w:type="dxa"/>
          </w:tcPr>
          <w:p w14:paraId="30D83E4E" w14:textId="77777777" w:rsidR="00022B16" w:rsidRDefault="00000000">
            <w:pPr>
              <w:tabs>
                <w:tab w:val="left" w:pos="1276"/>
              </w:tabs>
              <w:jc w:val="center"/>
            </w:pPr>
            <w:r>
              <w:t>5</w:t>
            </w:r>
          </w:p>
        </w:tc>
      </w:tr>
      <w:tr w:rsidR="00022B16" w14:paraId="2504B41A" w14:textId="77777777">
        <w:tc>
          <w:tcPr>
            <w:tcW w:w="900" w:type="dxa"/>
            <w:vMerge w:val="restart"/>
          </w:tcPr>
          <w:p w14:paraId="57E04D57" w14:textId="77777777" w:rsidR="00022B16" w:rsidRDefault="00022B16">
            <w:pPr>
              <w:tabs>
                <w:tab w:val="left" w:pos="1276"/>
              </w:tabs>
              <w:jc w:val="center"/>
            </w:pPr>
          </w:p>
          <w:p w14:paraId="5303DE8B" w14:textId="77777777" w:rsidR="00022B16" w:rsidRDefault="00000000">
            <w:pPr>
              <w:tabs>
                <w:tab w:val="left" w:pos="1276"/>
              </w:tabs>
              <w:jc w:val="center"/>
            </w:pPr>
            <w:r>
              <w:t>10</w:t>
            </w:r>
          </w:p>
        </w:tc>
        <w:tc>
          <w:tcPr>
            <w:tcW w:w="7684" w:type="dxa"/>
          </w:tcPr>
          <w:p w14:paraId="567D4F77" w14:textId="77777777" w:rsidR="00022B16" w:rsidRDefault="00000000">
            <w:pPr>
              <w:tabs>
                <w:tab w:val="left" w:pos="1276"/>
              </w:tabs>
              <w:jc w:val="both"/>
              <w:rPr>
                <w:b/>
              </w:rPr>
            </w:pPr>
            <w:r>
              <w:rPr>
                <w:b/>
              </w:rPr>
              <w:t>Д 10.</w:t>
            </w:r>
            <w:r>
              <w:rPr>
                <w:color w:val="FF0000"/>
              </w:rPr>
              <w:t xml:space="preserve"> </w:t>
            </w:r>
            <w:r>
              <w:t>Тұлғааралық қарым-қатынас тұлғалық дамудың  негізі ретінде</w:t>
            </w:r>
          </w:p>
        </w:tc>
        <w:tc>
          <w:tcPr>
            <w:tcW w:w="850" w:type="dxa"/>
          </w:tcPr>
          <w:p w14:paraId="205E6153" w14:textId="77777777" w:rsidR="00022B16" w:rsidRDefault="00000000">
            <w:pPr>
              <w:tabs>
                <w:tab w:val="left" w:pos="1276"/>
              </w:tabs>
              <w:jc w:val="center"/>
            </w:pPr>
            <w:r>
              <w:t>1</w:t>
            </w:r>
          </w:p>
        </w:tc>
        <w:tc>
          <w:tcPr>
            <w:tcW w:w="1011" w:type="dxa"/>
          </w:tcPr>
          <w:p w14:paraId="5FC85F81" w14:textId="77777777" w:rsidR="00022B16" w:rsidRDefault="00000000">
            <w:pPr>
              <w:tabs>
                <w:tab w:val="left" w:pos="1276"/>
              </w:tabs>
              <w:jc w:val="center"/>
            </w:pPr>
            <w:r>
              <w:t>5</w:t>
            </w:r>
          </w:p>
        </w:tc>
      </w:tr>
      <w:tr w:rsidR="00022B16" w14:paraId="1E5505A7" w14:textId="77777777">
        <w:tc>
          <w:tcPr>
            <w:tcW w:w="900" w:type="dxa"/>
            <w:vMerge/>
          </w:tcPr>
          <w:p w14:paraId="407E13ED" w14:textId="77777777" w:rsidR="00022B16" w:rsidRDefault="00022B16">
            <w:pPr>
              <w:widowControl w:val="0"/>
              <w:pBdr>
                <w:top w:val="nil"/>
                <w:left w:val="nil"/>
                <w:bottom w:val="nil"/>
                <w:right w:val="nil"/>
                <w:between w:val="nil"/>
              </w:pBdr>
              <w:spacing w:line="276" w:lineRule="auto"/>
            </w:pPr>
          </w:p>
        </w:tc>
        <w:tc>
          <w:tcPr>
            <w:tcW w:w="7684" w:type="dxa"/>
          </w:tcPr>
          <w:p w14:paraId="3FCF33B4" w14:textId="77777777" w:rsidR="00022B16" w:rsidRDefault="00000000">
            <w:pPr>
              <w:tabs>
                <w:tab w:val="left" w:pos="1276"/>
              </w:tabs>
              <w:jc w:val="both"/>
              <w:rPr>
                <w:b/>
              </w:rPr>
            </w:pPr>
            <w:r>
              <w:rPr>
                <w:b/>
              </w:rPr>
              <w:t xml:space="preserve">СОӨЖ 4. </w:t>
            </w:r>
            <w:r>
              <w:t>СӨЖ 3 орындау бойынша кеңес беру.</w:t>
            </w:r>
          </w:p>
        </w:tc>
        <w:tc>
          <w:tcPr>
            <w:tcW w:w="850" w:type="dxa"/>
          </w:tcPr>
          <w:p w14:paraId="0AFF5A9C" w14:textId="77777777" w:rsidR="00022B16" w:rsidRDefault="00000000">
            <w:pPr>
              <w:tabs>
                <w:tab w:val="left" w:pos="1276"/>
              </w:tabs>
              <w:jc w:val="center"/>
              <w:rPr>
                <w:b/>
              </w:rPr>
            </w:pPr>
            <w:r>
              <w:rPr>
                <w:b/>
              </w:rPr>
              <w:t>-</w:t>
            </w:r>
          </w:p>
        </w:tc>
        <w:tc>
          <w:tcPr>
            <w:tcW w:w="1011" w:type="dxa"/>
          </w:tcPr>
          <w:p w14:paraId="0143BA77" w14:textId="77777777" w:rsidR="00022B16" w:rsidRDefault="00000000">
            <w:pPr>
              <w:tabs>
                <w:tab w:val="left" w:pos="1276"/>
              </w:tabs>
              <w:jc w:val="center"/>
              <w:rPr>
                <w:b/>
              </w:rPr>
            </w:pPr>
            <w:r>
              <w:rPr>
                <w:b/>
              </w:rPr>
              <w:t>-</w:t>
            </w:r>
          </w:p>
        </w:tc>
      </w:tr>
      <w:tr w:rsidR="00022B16" w14:paraId="01E2C390" w14:textId="77777777">
        <w:tc>
          <w:tcPr>
            <w:tcW w:w="900" w:type="dxa"/>
            <w:vMerge w:val="restart"/>
          </w:tcPr>
          <w:p w14:paraId="3EC6A7C5" w14:textId="77777777" w:rsidR="00022B16" w:rsidRDefault="00022B16">
            <w:pPr>
              <w:tabs>
                <w:tab w:val="left" w:pos="1276"/>
              </w:tabs>
              <w:jc w:val="center"/>
            </w:pPr>
          </w:p>
          <w:p w14:paraId="661EF636" w14:textId="77777777" w:rsidR="00022B16" w:rsidRDefault="00000000">
            <w:pPr>
              <w:tabs>
                <w:tab w:val="left" w:pos="1276"/>
              </w:tabs>
              <w:jc w:val="center"/>
            </w:pPr>
            <w:r>
              <w:t>11</w:t>
            </w:r>
          </w:p>
        </w:tc>
        <w:tc>
          <w:tcPr>
            <w:tcW w:w="7684" w:type="dxa"/>
          </w:tcPr>
          <w:p w14:paraId="4CD85C45" w14:textId="77777777" w:rsidR="00022B16" w:rsidRDefault="00000000">
            <w:pPr>
              <w:tabs>
                <w:tab w:val="left" w:pos="1276"/>
              </w:tabs>
              <w:jc w:val="both"/>
              <w:rPr>
                <w:b/>
              </w:rPr>
            </w:pPr>
            <w:r>
              <w:rPr>
                <w:b/>
              </w:rPr>
              <w:t>Д 11.</w:t>
            </w:r>
            <w:r>
              <w:t xml:space="preserve"> Тұлғаның коммуникативті дағдылары және коммуникация модельдері</w:t>
            </w:r>
          </w:p>
        </w:tc>
        <w:tc>
          <w:tcPr>
            <w:tcW w:w="850" w:type="dxa"/>
          </w:tcPr>
          <w:p w14:paraId="23589710" w14:textId="77777777" w:rsidR="00022B16" w:rsidRDefault="00000000">
            <w:pPr>
              <w:tabs>
                <w:tab w:val="left" w:pos="1276"/>
              </w:tabs>
              <w:jc w:val="center"/>
            </w:pPr>
            <w:r>
              <w:t>1</w:t>
            </w:r>
          </w:p>
        </w:tc>
        <w:tc>
          <w:tcPr>
            <w:tcW w:w="1011" w:type="dxa"/>
          </w:tcPr>
          <w:p w14:paraId="18A80C0B" w14:textId="77777777" w:rsidR="00022B16" w:rsidRDefault="00000000">
            <w:pPr>
              <w:tabs>
                <w:tab w:val="left" w:pos="1276"/>
              </w:tabs>
              <w:jc w:val="center"/>
            </w:pPr>
            <w:r>
              <w:t>5</w:t>
            </w:r>
          </w:p>
        </w:tc>
      </w:tr>
      <w:tr w:rsidR="00022B16" w14:paraId="144DD0BE" w14:textId="77777777">
        <w:tc>
          <w:tcPr>
            <w:tcW w:w="900" w:type="dxa"/>
            <w:vMerge/>
          </w:tcPr>
          <w:p w14:paraId="73751C50" w14:textId="77777777" w:rsidR="00022B16" w:rsidRDefault="00022B16">
            <w:pPr>
              <w:widowControl w:val="0"/>
              <w:pBdr>
                <w:top w:val="nil"/>
                <w:left w:val="nil"/>
                <w:bottom w:val="nil"/>
                <w:right w:val="nil"/>
                <w:between w:val="nil"/>
              </w:pBdr>
              <w:spacing w:line="276" w:lineRule="auto"/>
            </w:pPr>
          </w:p>
        </w:tc>
        <w:tc>
          <w:tcPr>
            <w:tcW w:w="7684" w:type="dxa"/>
          </w:tcPr>
          <w:p w14:paraId="6ECC2152" w14:textId="77777777" w:rsidR="00022B16" w:rsidRDefault="00000000">
            <w:pPr>
              <w:tabs>
                <w:tab w:val="left" w:pos="1276"/>
              </w:tabs>
              <w:jc w:val="both"/>
              <w:rPr>
                <w:b/>
              </w:rPr>
            </w:pPr>
            <w:r>
              <w:rPr>
                <w:b/>
              </w:rPr>
              <w:t>СС 11.</w:t>
            </w:r>
            <w:r>
              <w:t xml:space="preserve"> Қарым-қатынас психологиясы. Тұлғаның коммуникативті дағдылары және коммуникация модельдері</w:t>
            </w:r>
          </w:p>
        </w:tc>
        <w:tc>
          <w:tcPr>
            <w:tcW w:w="850" w:type="dxa"/>
          </w:tcPr>
          <w:p w14:paraId="28274C17" w14:textId="77777777" w:rsidR="00022B16" w:rsidRDefault="00000000">
            <w:pPr>
              <w:tabs>
                <w:tab w:val="left" w:pos="1276"/>
              </w:tabs>
              <w:jc w:val="center"/>
            </w:pPr>
            <w:r>
              <w:t>2</w:t>
            </w:r>
          </w:p>
        </w:tc>
        <w:tc>
          <w:tcPr>
            <w:tcW w:w="1011" w:type="dxa"/>
          </w:tcPr>
          <w:p w14:paraId="069EC73B" w14:textId="77777777" w:rsidR="00022B16" w:rsidRDefault="00000000">
            <w:pPr>
              <w:tabs>
                <w:tab w:val="left" w:pos="1276"/>
              </w:tabs>
              <w:jc w:val="center"/>
            </w:pPr>
            <w:r>
              <w:t>5</w:t>
            </w:r>
          </w:p>
        </w:tc>
      </w:tr>
      <w:tr w:rsidR="00022B16" w14:paraId="5C50112A" w14:textId="77777777">
        <w:tc>
          <w:tcPr>
            <w:tcW w:w="900" w:type="dxa"/>
            <w:vMerge/>
          </w:tcPr>
          <w:p w14:paraId="084DC63E" w14:textId="77777777" w:rsidR="00022B16" w:rsidRDefault="00022B16">
            <w:pPr>
              <w:widowControl w:val="0"/>
              <w:pBdr>
                <w:top w:val="nil"/>
                <w:left w:val="nil"/>
                <w:bottom w:val="nil"/>
                <w:right w:val="nil"/>
                <w:between w:val="nil"/>
              </w:pBdr>
              <w:spacing w:line="276" w:lineRule="auto"/>
            </w:pPr>
          </w:p>
        </w:tc>
        <w:tc>
          <w:tcPr>
            <w:tcW w:w="7684" w:type="dxa"/>
          </w:tcPr>
          <w:p w14:paraId="2ABAFB5C" w14:textId="77777777" w:rsidR="00022B16" w:rsidRDefault="00000000">
            <w:pPr>
              <w:widowControl w:val="0"/>
              <w:jc w:val="both"/>
              <w:rPr>
                <w:rFonts w:ascii="Times" w:eastAsia="Times" w:hAnsi="Times" w:cs="Times"/>
                <w:b/>
              </w:rPr>
            </w:pPr>
            <w:r>
              <w:rPr>
                <w:b/>
              </w:rPr>
              <w:t xml:space="preserve">СӨЖ 3  </w:t>
            </w:r>
            <w:r>
              <w:t>Қарым-қатынас кезіндегі әлеуметтік-психологиялық әсер ету амалдарына талдау жасаңыз.</w:t>
            </w:r>
          </w:p>
        </w:tc>
        <w:tc>
          <w:tcPr>
            <w:tcW w:w="850" w:type="dxa"/>
          </w:tcPr>
          <w:p w14:paraId="6249D329" w14:textId="77777777" w:rsidR="00022B16" w:rsidRDefault="00022B16">
            <w:pPr>
              <w:tabs>
                <w:tab w:val="left" w:pos="1276"/>
              </w:tabs>
              <w:jc w:val="center"/>
              <w:rPr>
                <w:b/>
              </w:rPr>
            </w:pPr>
          </w:p>
        </w:tc>
        <w:tc>
          <w:tcPr>
            <w:tcW w:w="1011" w:type="dxa"/>
          </w:tcPr>
          <w:p w14:paraId="4536A476" w14:textId="77777777" w:rsidR="00022B16" w:rsidRDefault="00000000">
            <w:pPr>
              <w:tabs>
                <w:tab w:val="left" w:pos="1276"/>
              </w:tabs>
              <w:jc w:val="center"/>
            </w:pPr>
            <w:r>
              <w:t>22</w:t>
            </w:r>
          </w:p>
        </w:tc>
      </w:tr>
      <w:tr w:rsidR="00022B16" w14:paraId="131D34FB" w14:textId="77777777">
        <w:tc>
          <w:tcPr>
            <w:tcW w:w="900" w:type="dxa"/>
          </w:tcPr>
          <w:p w14:paraId="06AF7159" w14:textId="77777777" w:rsidR="00022B16" w:rsidRDefault="00000000">
            <w:pPr>
              <w:tabs>
                <w:tab w:val="left" w:pos="1276"/>
              </w:tabs>
              <w:jc w:val="center"/>
            </w:pPr>
            <w:r>
              <w:t>12</w:t>
            </w:r>
          </w:p>
        </w:tc>
        <w:tc>
          <w:tcPr>
            <w:tcW w:w="7684" w:type="dxa"/>
          </w:tcPr>
          <w:p w14:paraId="139C04D4" w14:textId="77777777" w:rsidR="00022B16" w:rsidRDefault="00000000">
            <w:pPr>
              <w:tabs>
                <w:tab w:val="left" w:pos="1276"/>
              </w:tabs>
              <w:jc w:val="both"/>
              <w:rPr>
                <w:b/>
              </w:rPr>
            </w:pPr>
            <w:r>
              <w:rPr>
                <w:b/>
              </w:rPr>
              <w:t>Д 12.</w:t>
            </w:r>
            <w:r>
              <w:t xml:space="preserve"> Тұлғааралық қарым-қатынастағы сандық (цифрлық) технологиялар және іскерлік қарым-қатынас.</w:t>
            </w:r>
          </w:p>
        </w:tc>
        <w:tc>
          <w:tcPr>
            <w:tcW w:w="850" w:type="dxa"/>
          </w:tcPr>
          <w:p w14:paraId="6371F3E8" w14:textId="77777777" w:rsidR="00022B16" w:rsidRDefault="00000000">
            <w:pPr>
              <w:tabs>
                <w:tab w:val="left" w:pos="1276"/>
              </w:tabs>
              <w:jc w:val="center"/>
            </w:pPr>
            <w:r>
              <w:t>1</w:t>
            </w:r>
          </w:p>
        </w:tc>
        <w:tc>
          <w:tcPr>
            <w:tcW w:w="1011" w:type="dxa"/>
          </w:tcPr>
          <w:p w14:paraId="25A702A5" w14:textId="77777777" w:rsidR="00022B16" w:rsidRDefault="00000000">
            <w:pPr>
              <w:tabs>
                <w:tab w:val="left" w:pos="1276"/>
              </w:tabs>
              <w:jc w:val="center"/>
            </w:pPr>
            <w:r>
              <w:t>5</w:t>
            </w:r>
          </w:p>
        </w:tc>
      </w:tr>
      <w:tr w:rsidR="00022B16" w14:paraId="5513B144" w14:textId="77777777">
        <w:tc>
          <w:tcPr>
            <w:tcW w:w="900" w:type="dxa"/>
            <w:vMerge w:val="restart"/>
          </w:tcPr>
          <w:p w14:paraId="62864E22" w14:textId="77777777" w:rsidR="00022B16" w:rsidRDefault="00022B16">
            <w:pPr>
              <w:tabs>
                <w:tab w:val="left" w:pos="1276"/>
              </w:tabs>
              <w:jc w:val="center"/>
            </w:pPr>
          </w:p>
          <w:p w14:paraId="55705D18" w14:textId="77777777" w:rsidR="00022B16" w:rsidRDefault="00022B16">
            <w:pPr>
              <w:tabs>
                <w:tab w:val="left" w:pos="1276"/>
              </w:tabs>
              <w:jc w:val="center"/>
            </w:pPr>
          </w:p>
          <w:p w14:paraId="52B04D64" w14:textId="77777777" w:rsidR="00022B16" w:rsidRDefault="00000000">
            <w:pPr>
              <w:tabs>
                <w:tab w:val="left" w:pos="1276"/>
              </w:tabs>
              <w:jc w:val="center"/>
            </w:pPr>
            <w:r>
              <w:t>13</w:t>
            </w:r>
          </w:p>
        </w:tc>
        <w:tc>
          <w:tcPr>
            <w:tcW w:w="7684" w:type="dxa"/>
          </w:tcPr>
          <w:p w14:paraId="5095CFD7" w14:textId="77777777" w:rsidR="00022B16" w:rsidRDefault="00000000">
            <w:pPr>
              <w:tabs>
                <w:tab w:val="left" w:pos="1276"/>
              </w:tabs>
              <w:jc w:val="both"/>
              <w:rPr>
                <w:b/>
              </w:rPr>
            </w:pPr>
            <w:r>
              <w:rPr>
                <w:b/>
              </w:rPr>
              <w:t>Д 13.</w:t>
            </w:r>
            <w:r>
              <w:t xml:space="preserve"> Мінез-құлық модельдері және конфликтілік мінез-құлықтың ерекшеліктері</w:t>
            </w:r>
          </w:p>
        </w:tc>
        <w:tc>
          <w:tcPr>
            <w:tcW w:w="850" w:type="dxa"/>
          </w:tcPr>
          <w:p w14:paraId="1E535522" w14:textId="77777777" w:rsidR="00022B16" w:rsidRDefault="00000000">
            <w:pPr>
              <w:tabs>
                <w:tab w:val="left" w:pos="1276"/>
              </w:tabs>
              <w:jc w:val="center"/>
            </w:pPr>
            <w:r>
              <w:t>1</w:t>
            </w:r>
          </w:p>
        </w:tc>
        <w:tc>
          <w:tcPr>
            <w:tcW w:w="1011" w:type="dxa"/>
          </w:tcPr>
          <w:p w14:paraId="7DF5ADA6" w14:textId="77777777" w:rsidR="00022B16" w:rsidRDefault="00000000">
            <w:pPr>
              <w:tabs>
                <w:tab w:val="left" w:pos="1276"/>
              </w:tabs>
              <w:jc w:val="center"/>
            </w:pPr>
            <w:r>
              <w:t>5</w:t>
            </w:r>
          </w:p>
        </w:tc>
      </w:tr>
      <w:tr w:rsidR="00022B16" w14:paraId="1FE64205" w14:textId="77777777">
        <w:tc>
          <w:tcPr>
            <w:tcW w:w="900" w:type="dxa"/>
            <w:vMerge/>
          </w:tcPr>
          <w:p w14:paraId="6F845032" w14:textId="77777777" w:rsidR="00022B16" w:rsidRDefault="00022B16">
            <w:pPr>
              <w:widowControl w:val="0"/>
              <w:pBdr>
                <w:top w:val="nil"/>
                <w:left w:val="nil"/>
                <w:bottom w:val="nil"/>
                <w:right w:val="nil"/>
                <w:between w:val="nil"/>
              </w:pBdr>
              <w:spacing w:line="276" w:lineRule="auto"/>
            </w:pPr>
          </w:p>
        </w:tc>
        <w:tc>
          <w:tcPr>
            <w:tcW w:w="7684" w:type="dxa"/>
          </w:tcPr>
          <w:p w14:paraId="42058DD8" w14:textId="77777777" w:rsidR="00022B16" w:rsidRDefault="00000000">
            <w:pPr>
              <w:tabs>
                <w:tab w:val="left" w:pos="1276"/>
              </w:tabs>
              <w:jc w:val="both"/>
              <w:rPr>
                <w:b/>
              </w:rPr>
            </w:pPr>
            <w:r>
              <w:rPr>
                <w:b/>
              </w:rPr>
              <w:t>СС 13.</w:t>
            </w:r>
            <w: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A1F5EB9" w14:textId="77777777" w:rsidR="00022B16" w:rsidRDefault="00000000">
            <w:pPr>
              <w:tabs>
                <w:tab w:val="left" w:pos="1276"/>
              </w:tabs>
              <w:jc w:val="center"/>
            </w:pPr>
            <w:r>
              <w:t>2</w:t>
            </w:r>
          </w:p>
        </w:tc>
        <w:tc>
          <w:tcPr>
            <w:tcW w:w="1011" w:type="dxa"/>
          </w:tcPr>
          <w:p w14:paraId="5081D571" w14:textId="77777777" w:rsidR="00022B16" w:rsidRDefault="00000000">
            <w:pPr>
              <w:tabs>
                <w:tab w:val="left" w:pos="1276"/>
              </w:tabs>
              <w:jc w:val="center"/>
            </w:pPr>
            <w:r>
              <w:t>6</w:t>
            </w:r>
          </w:p>
        </w:tc>
      </w:tr>
      <w:tr w:rsidR="00022B16" w14:paraId="59CC54F5" w14:textId="77777777">
        <w:tc>
          <w:tcPr>
            <w:tcW w:w="900" w:type="dxa"/>
            <w:vMerge/>
          </w:tcPr>
          <w:p w14:paraId="5F7F77DB" w14:textId="77777777" w:rsidR="00022B16" w:rsidRDefault="00022B16">
            <w:pPr>
              <w:widowControl w:val="0"/>
              <w:pBdr>
                <w:top w:val="nil"/>
                <w:left w:val="nil"/>
                <w:bottom w:val="nil"/>
                <w:right w:val="nil"/>
                <w:between w:val="nil"/>
              </w:pBdr>
              <w:spacing w:line="276" w:lineRule="auto"/>
            </w:pPr>
          </w:p>
        </w:tc>
        <w:tc>
          <w:tcPr>
            <w:tcW w:w="7684" w:type="dxa"/>
          </w:tcPr>
          <w:p w14:paraId="3825F5AF" w14:textId="77777777" w:rsidR="00022B16" w:rsidRDefault="00000000">
            <w:pPr>
              <w:tabs>
                <w:tab w:val="left" w:pos="1276"/>
              </w:tabs>
              <w:jc w:val="both"/>
              <w:rPr>
                <w:b/>
              </w:rPr>
            </w:pPr>
            <w:r>
              <w:rPr>
                <w:b/>
              </w:rPr>
              <w:t xml:space="preserve">СОӨЖ 5. </w:t>
            </w:r>
            <w:r>
              <w:t>СӨЖ 3 орындау бойынша кеңес беру.</w:t>
            </w:r>
          </w:p>
        </w:tc>
        <w:tc>
          <w:tcPr>
            <w:tcW w:w="850" w:type="dxa"/>
          </w:tcPr>
          <w:p w14:paraId="234F0E59" w14:textId="77777777" w:rsidR="00022B16" w:rsidRDefault="00000000">
            <w:pPr>
              <w:tabs>
                <w:tab w:val="left" w:pos="1276"/>
              </w:tabs>
              <w:jc w:val="center"/>
              <w:rPr>
                <w:b/>
              </w:rPr>
            </w:pPr>
            <w:r>
              <w:rPr>
                <w:b/>
              </w:rPr>
              <w:t>-</w:t>
            </w:r>
          </w:p>
        </w:tc>
        <w:tc>
          <w:tcPr>
            <w:tcW w:w="1011" w:type="dxa"/>
          </w:tcPr>
          <w:p w14:paraId="2AE622A8" w14:textId="77777777" w:rsidR="00022B16" w:rsidRDefault="00000000">
            <w:pPr>
              <w:tabs>
                <w:tab w:val="left" w:pos="1276"/>
              </w:tabs>
              <w:jc w:val="center"/>
            </w:pPr>
            <w:r>
              <w:t>-</w:t>
            </w:r>
          </w:p>
        </w:tc>
      </w:tr>
      <w:tr w:rsidR="00022B16" w14:paraId="15756C77" w14:textId="77777777">
        <w:tc>
          <w:tcPr>
            <w:tcW w:w="900" w:type="dxa"/>
            <w:vMerge w:val="restart"/>
          </w:tcPr>
          <w:p w14:paraId="0EE41140" w14:textId="77777777" w:rsidR="00022B16" w:rsidRDefault="00022B16">
            <w:pPr>
              <w:tabs>
                <w:tab w:val="left" w:pos="1276"/>
              </w:tabs>
              <w:jc w:val="center"/>
            </w:pPr>
          </w:p>
          <w:p w14:paraId="5E767A59" w14:textId="77777777" w:rsidR="00022B16" w:rsidRDefault="00000000">
            <w:pPr>
              <w:tabs>
                <w:tab w:val="left" w:pos="1276"/>
              </w:tabs>
              <w:jc w:val="center"/>
            </w:pPr>
            <w:r>
              <w:t>14</w:t>
            </w:r>
          </w:p>
        </w:tc>
        <w:tc>
          <w:tcPr>
            <w:tcW w:w="7684" w:type="dxa"/>
          </w:tcPr>
          <w:p w14:paraId="024087B8" w14:textId="77777777" w:rsidR="00022B16" w:rsidRDefault="00000000">
            <w:pPr>
              <w:tabs>
                <w:tab w:val="left" w:pos="1276"/>
              </w:tabs>
              <w:jc w:val="both"/>
              <w:rPr>
                <w:b/>
              </w:rPr>
            </w:pPr>
            <w:r>
              <w:rPr>
                <w:b/>
              </w:rPr>
              <w:t>Д 14.</w:t>
            </w:r>
            <w:r>
              <w:rPr>
                <w:color w:val="FF0000"/>
              </w:rPr>
              <w:t xml:space="preserve"> </w:t>
            </w:r>
            <w:r>
              <w:t>Әлеуметтік интеллект және әлеуметтік табыстылықтың психологиялық ерекшеліктері</w:t>
            </w:r>
          </w:p>
        </w:tc>
        <w:tc>
          <w:tcPr>
            <w:tcW w:w="850" w:type="dxa"/>
          </w:tcPr>
          <w:p w14:paraId="00A35A17" w14:textId="77777777" w:rsidR="00022B16" w:rsidRDefault="00000000">
            <w:pPr>
              <w:tabs>
                <w:tab w:val="left" w:pos="1276"/>
              </w:tabs>
              <w:jc w:val="center"/>
            </w:pPr>
            <w:r>
              <w:t>1</w:t>
            </w:r>
          </w:p>
        </w:tc>
        <w:tc>
          <w:tcPr>
            <w:tcW w:w="1011" w:type="dxa"/>
          </w:tcPr>
          <w:p w14:paraId="15C3D956" w14:textId="77777777" w:rsidR="00022B16" w:rsidRDefault="00000000">
            <w:pPr>
              <w:tabs>
                <w:tab w:val="left" w:pos="1276"/>
              </w:tabs>
              <w:jc w:val="center"/>
            </w:pPr>
            <w:r>
              <w:t>5</w:t>
            </w:r>
          </w:p>
        </w:tc>
      </w:tr>
      <w:tr w:rsidR="00022B16" w14:paraId="373E8C06" w14:textId="77777777">
        <w:tc>
          <w:tcPr>
            <w:tcW w:w="900" w:type="dxa"/>
            <w:vMerge/>
          </w:tcPr>
          <w:p w14:paraId="54CEC8BC" w14:textId="77777777" w:rsidR="00022B16" w:rsidRDefault="00022B16">
            <w:pPr>
              <w:widowControl w:val="0"/>
              <w:pBdr>
                <w:top w:val="nil"/>
                <w:left w:val="nil"/>
                <w:bottom w:val="nil"/>
                <w:right w:val="nil"/>
                <w:between w:val="nil"/>
              </w:pBdr>
              <w:spacing w:line="276" w:lineRule="auto"/>
            </w:pPr>
          </w:p>
        </w:tc>
        <w:tc>
          <w:tcPr>
            <w:tcW w:w="7684" w:type="dxa"/>
          </w:tcPr>
          <w:p w14:paraId="1BF7A67A" w14:textId="77777777" w:rsidR="00022B16" w:rsidRDefault="00000000">
            <w:pPr>
              <w:jc w:val="both"/>
              <w:rPr>
                <w:b/>
              </w:rPr>
            </w:pPr>
            <w:r>
              <w:rPr>
                <w:b/>
              </w:rPr>
              <w:t xml:space="preserve">СӨЖ 4. </w:t>
            </w:r>
            <w:r>
              <w:t>Имидж құру механизмдері, қалыптасу кезеңдері мен  жағымды имидж қалыптастырудың техникаларына талдау жасаңыз.</w:t>
            </w:r>
          </w:p>
        </w:tc>
        <w:tc>
          <w:tcPr>
            <w:tcW w:w="850" w:type="dxa"/>
          </w:tcPr>
          <w:p w14:paraId="06BA5BA2" w14:textId="77777777" w:rsidR="00022B16" w:rsidRDefault="00022B16">
            <w:pPr>
              <w:tabs>
                <w:tab w:val="left" w:pos="1276"/>
              </w:tabs>
              <w:jc w:val="center"/>
              <w:rPr>
                <w:b/>
              </w:rPr>
            </w:pPr>
          </w:p>
        </w:tc>
        <w:tc>
          <w:tcPr>
            <w:tcW w:w="1011" w:type="dxa"/>
          </w:tcPr>
          <w:p w14:paraId="365A0A01" w14:textId="77777777" w:rsidR="00022B16" w:rsidRDefault="00000000">
            <w:pPr>
              <w:tabs>
                <w:tab w:val="left" w:pos="1276"/>
              </w:tabs>
              <w:jc w:val="center"/>
            </w:pPr>
            <w:r>
              <w:t>22</w:t>
            </w:r>
          </w:p>
        </w:tc>
      </w:tr>
      <w:tr w:rsidR="00022B16" w14:paraId="2CDA3C9A" w14:textId="77777777">
        <w:tc>
          <w:tcPr>
            <w:tcW w:w="900" w:type="dxa"/>
            <w:vMerge w:val="restart"/>
          </w:tcPr>
          <w:p w14:paraId="758E9CD7" w14:textId="77777777" w:rsidR="00022B16" w:rsidRDefault="00000000">
            <w:pPr>
              <w:tabs>
                <w:tab w:val="left" w:pos="1276"/>
              </w:tabs>
              <w:jc w:val="center"/>
            </w:pPr>
            <w:r>
              <w:t>15</w:t>
            </w:r>
          </w:p>
        </w:tc>
        <w:tc>
          <w:tcPr>
            <w:tcW w:w="7684" w:type="dxa"/>
          </w:tcPr>
          <w:p w14:paraId="7B23DC10" w14:textId="77777777" w:rsidR="00022B16" w:rsidRDefault="00000000">
            <w:pPr>
              <w:tabs>
                <w:tab w:val="left" w:pos="853"/>
              </w:tabs>
              <w:rPr>
                <w:b/>
              </w:rPr>
            </w:pPr>
            <w:r>
              <w:rPr>
                <w:b/>
              </w:rPr>
              <w:t xml:space="preserve">Д 15. </w:t>
            </w:r>
            <w:r>
              <w:t>Тұлғаның имиджін қалыптастырудың  психотехнологиялары</w:t>
            </w:r>
          </w:p>
        </w:tc>
        <w:tc>
          <w:tcPr>
            <w:tcW w:w="850" w:type="dxa"/>
          </w:tcPr>
          <w:p w14:paraId="29BE4AAC" w14:textId="77777777" w:rsidR="00022B16" w:rsidRDefault="00000000">
            <w:pPr>
              <w:tabs>
                <w:tab w:val="left" w:pos="1276"/>
              </w:tabs>
              <w:jc w:val="center"/>
            </w:pPr>
            <w:r>
              <w:t>1</w:t>
            </w:r>
          </w:p>
        </w:tc>
        <w:tc>
          <w:tcPr>
            <w:tcW w:w="1011" w:type="dxa"/>
          </w:tcPr>
          <w:p w14:paraId="044381E1" w14:textId="77777777" w:rsidR="00022B16" w:rsidRDefault="00000000">
            <w:pPr>
              <w:tabs>
                <w:tab w:val="left" w:pos="1276"/>
              </w:tabs>
              <w:jc w:val="center"/>
            </w:pPr>
            <w:r>
              <w:t>5</w:t>
            </w:r>
          </w:p>
        </w:tc>
      </w:tr>
      <w:tr w:rsidR="00022B16" w14:paraId="66F0B16C" w14:textId="77777777">
        <w:tc>
          <w:tcPr>
            <w:tcW w:w="900" w:type="dxa"/>
            <w:vMerge/>
          </w:tcPr>
          <w:p w14:paraId="4B53ABB3" w14:textId="77777777" w:rsidR="00022B16" w:rsidRDefault="00022B16">
            <w:pPr>
              <w:widowControl w:val="0"/>
              <w:pBdr>
                <w:top w:val="nil"/>
                <w:left w:val="nil"/>
                <w:bottom w:val="nil"/>
                <w:right w:val="nil"/>
                <w:between w:val="nil"/>
              </w:pBdr>
              <w:spacing w:line="276" w:lineRule="auto"/>
            </w:pPr>
          </w:p>
        </w:tc>
        <w:tc>
          <w:tcPr>
            <w:tcW w:w="7684" w:type="dxa"/>
          </w:tcPr>
          <w:p w14:paraId="63EEBE01" w14:textId="77777777" w:rsidR="00022B16" w:rsidRDefault="00000000">
            <w:pPr>
              <w:tabs>
                <w:tab w:val="left" w:pos="1276"/>
              </w:tabs>
              <w:rPr>
                <w:b/>
              </w:rPr>
            </w:pPr>
            <w:r>
              <w:rPr>
                <w:b/>
              </w:rPr>
              <w:t xml:space="preserve">СОӨЖ 6. </w:t>
            </w:r>
            <w:r>
              <w:t>Емтиханға дайындық мәселесі бойынша кеңес беру.</w:t>
            </w:r>
          </w:p>
        </w:tc>
        <w:tc>
          <w:tcPr>
            <w:tcW w:w="850" w:type="dxa"/>
          </w:tcPr>
          <w:p w14:paraId="58FC0D3F" w14:textId="77777777" w:rsidR="00022B16" w:rsidRDefault="00000000">
            <w:pPr>
              <w:tabs>
                <w:tab w:val="left" w:pos="1276"/>
              </w:tabs>
              <w:jc w:val="center"/>
              <w:rPr>
                <w:b/>
              </w:rPr>
            </w:pPr>
            <w:r>
              <w:rPr>
                <w:b/>
              </w:rPr>
              <w:t>-</w:t>
            </w:r>
          </w:p>
        </w:tc>
        <w:tc>
          <w:tcPr>
            <w:tcW w:w="1011" w:type="dxa"/>
          </w:tcPr>
          <w:p w14:paraId="5894FE68" w14:textId="77777777" w:rsidR="00022B16" w:rsidRDefault="00000000">
            <w:pPr>
              <w:tabs>
                <w:tab w:val="left" w:pos="1276"/>
              </w:tabs>
              <w:jc w:val="center"/>
              <w:rPr>
                <w:b/>
              </w:rPr>
            </w:pPr>
            <w:r>
              <w:rPr>
                <w:b/>
              </w:rPr>
              <w:t>-</w:t>
            </w:r>
          </w:p>
        </w:tc>
      </w:tr>
      <w:tr w:rsidR="00022B16" w14:paraId="7C1C71D7" w14:textId="77777777">
        <w:tc>
          <w:tcPr>
            <w:tcW w:w="8584" w:type="dxa"/>
            <w:gridSpan w:val="2"/>
          </w:tcPr>
          <w:p w14:paraId="3AD36DAD" w14:textId="77777777" w:rsidR="00022B16" w:rsidRDefault="00000000">
            <w:pPr>
              <w:tabs>
                <w:tab w:val="left" w:pos="1276"/>
              </w:tabs>
              <w:rPr>
                <w:b/>
              </w:rPr>
            </w:pPr>
            <w:r>
              <w:rPr>
                <w:b/>
              </w:rPr>
              <w:t xml:space="preserve">    АБ 2</w:t>
            </w:r>
          </w:p>
        </w:tc>
        <w:tc>
          <w:tcPr>
            <w:tcW w:w="850" w:type="dxa"/>
          </w:tcPr>
          <w:p w14:paraId="5C235FD6" w14:textId="77777777" w:rsidR="00022B16" w:rsidRDefault="00022B16">
            <w:pPr>
              <w:tabs>
                <w:tab w:val="left" w:pos="1276"/>
              </w:tabs>
              <w:jc w:val="center"/>
              <w:rPr>
                <w:b/>
              </w:rPr>
            </w:pPr>
          </w:p>
        </w:tc>
        <w:tc>
          <w:tcPr>
            <w:tcW w:w="1011" w:type="dxa"/>
          </w:tcPr>
          <w:p w14:paraId="5420745A" w14:textId="77777777" w:rsidR="00022B16" w:rsidRDefault="00000000">
            <w:pPr>
              <w:tabs>
                <w:tab w:val="left" w:pos="1276"/>
              </w:tabs>
              <w:jc w:val="center"/>
            </w:pPr>
            <w:r>
              <w:t>100</w:t>
            </w:r>
          </w:p>
        </w:tc>
      </w:tr>
    </w:tbl>
    <w:p w14:paraId="6A483A71" w14:textId="77777777" w:rsidR="00022B16" w:rsidRDefault="00022B16">
      <w:pPr>
        <w:jc w:val="both"/>
        <w:rPr>
          <w:sz w:val="20"/>
          <w:szCs w:val="20"/>
        </w:rPr>
      </w:pPr>
    </w:p>
    <w:p w14:paraId="6FF6EC45" w14:textId="77777777" w:rsidR="00022B16" w:rsidRDefault="00022B16">
      <w:pPr>
        <w:jc w:val="both"/>
        <w:rPr>
          <w:sz w:val="20"/>
          <w:szCs w:val="20"/>
        </w:rPr>
      </w:pPr>
    </w:p>
    <w:p w14:paraId="6ED3107E" w14:textId="77777777" w:rsidR="00022B16" w:rsidRDefault="00000000">
      <w:pPr>
        <w:ind w:firstLine="1260"/>
        <w:rPr>
          <w:b/>
          <w:sz w:val="20"/>
          <w:szCs w:val="20"/>
        </w:rPr>
      </w:pPr>
      <w:r>
        <w:rPr>
          <w:b/>
          <w:sz w:val="20"/>
          <w:szCs w:val="20"/>
        </w:rPr>
        <w:t xml:space="preserve">Декан   __________________________________    Б.Б. Мейрбаев                                                                             </w:t>
      </w:r>
    </w:p>
    <w:p w14:paraId="322CB4AD" w14:textId="77777777" w:rsidR="00022B16" w:rsidRDefault="00022B16">
      <w:pPr>
        <w:ind w:firstLine="1260"/>
        <w:rPr>
          <w:b/>
          <w:sz w:val="20"/>
          <w:szCs w:val="20"/>
        </w:rPr>
      </w:pPr>
    </w:p>
    <w:p w14:paraId="781C10E9" w14:textId="77777777" w:rsidR="00022B16" w:rsidRDefault="00000000">
      <w:pPr>
        <w:ind w:firstLine="1260"/>
        <w:rPr>
          <w:b/>
          <w:sz w:val="20"/>
          <w:szCs w:val="20"/>
        </w:rPr>
      </w:pPr>
      <w:r>
        <w:rPr>
          <w:b/>
          <w:sz w:val="20"/>
          <w:szCs w:val="20"/>
        </w:rPr>
        <w:t>Кафедра меңгерушісі ______________________  А.К. Мынбаева</w:t>
      </w:r>
    </w:p>
    <w:p w14:paraId="67C1A018" w14:textId="77777777" w:rsidR="00022B16" w:rsidRDefault="00022B16">
      <w:pPr>
        <w:ind w:firstLine="1260"/>
        <w:rPr>
          <w:b/>
          <w:sz w:val="20"/>
          <w:szCs w:val="20"/>
        </w:rPr>
      </w:pPr>
    </w:p>
    <w:p w14:paraId="309D8B07" w14:textId="07A3C84E" w:rsidR="00022B16" w:rsidRPr="00DF3C64" w:rsidRDefault="00000000" w:rsidP="00DF3C64">
      <w:pPr>
        <w:ind w:firstLine="1260"/>
        <w:rPr>
          <w:sz w:val="20"/>
          <w:szCs w:val="20"/>
        </w:rPr>
      </w:pPr>
      <w:r>
        <w:rPr>
          <w:b/>
          <w:sz w:val="20"/>
          <w:szCs w:val="20"/>
        </w:rPr>
        <w:t xml:space="preserve">Дәріскер  _________________________________ </w:t>
      </w:r>
      <w:r w:rsidR="00DF3C64">
        <w:rPr>
          <w:b/>
          <w:sz w:val="20"/>
          <w:szCs w:val="20"/>
        </w:rPr>
        <w:t xml:space="preserve">Б.Б. Аязбаева </w:t>
      </w:r>
    </w:p>
    <w:p w14:paraId="26EB653C" w14:textId="77777777" w:rsidR="00022B16" w:rsidRDefault="00022B16">
      <w:pPr>
        <w:rPr>
          <w:sz w:val="20"/>
          <w:szCs w:val="20"/>
        </w:rPr>
      </w:pPr>
    </w:p>
    <w:p w14:paraId="2F977289" w14:textId="77777777" w:rsidR="00022B16" w:rsidRDefault="00022B16">
      <w:pPr>
        <w:rPr>
          <w:sz w:val="20"/>
          <w:szCs w:val="20"/>
        </w:rPr>
      </w:pPr>
    </w:p>
    <w:p w14:paraId="6011AD09" w14:textId="77777777" w:rsidR="00022B16" w:rsidRDefault="00022B16">
      <w:pPr>
        <w:rPr>
          <w:sz w:val="20"/>
          <w:szCs w:val="20"/>
        </w:rPr>
      </w:pPr>
    </w:p>
    <w:sectPr w:rsidR="00022B16">
      <w:pgSz w:w="11906" w:h="16838"/>
      <w:pgMar w:top="568" w:right="566"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B16"/>
    <w:rsid w:val="00022B16"/>
    <w:rsid w:val="00045DEC"/>
    <w:rsid w:val="002A6F2E"/>
    <w:rsid w:val="008C6F1E"/>
    <w:rsid w:val="00DF3C64"/>
    <w:rsid w:val="00F917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42EA"/>
  <w15:docId w15:val="{F6BC178B-2E7B-446C-9B40-46CB9291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kk-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HTML">
    <w:name w:val="HTML Preformatted"/>
    <w:basedOn w:val="a"/>
    <w:link w:val="HTML0"/>
    <w:uiPriority w:val="99"/>
    <w:semiHidden/>
    <w:unhideWhenUsed/>
    <w:rsid w:val="008C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rPr>
  </w:style>
  <w:style w:type="character" w:customStyle="1" w:styleId="HTML0">
    <w:name w:val="Стандартный HTML Знак"/>
    <w:basedOn w:val="a0"/>
    <w:link w:val="HTML"/>
    <w:uiPriority w:val="99"/>
    <w:semiHidden/>
    <w:rsid w:val="008C6F1E"/>
    <w:rPr>
      <w:rFonts w:ascii="Courier New" w:hAnsi="Courier New" w:cs="Courier New"/>
      <w:sz w:val="20"/>
      <w:szCs w:val="20"/>
      <w:lang/>
    </w:rPr>
  </w:style>
  <w:style w:type="character" w:customStyle="1" w:styleId="y2iqfc">
    <w:name w:val="y2iqfc"/>
    <w:basedOn w:val="a0"/>
    <w:rsid w:val="008C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Әсет Динара</dc:creator>
  <cp:lastModifiedBy>Аидорхонова Жулдыз</cp:lastModifiedBy>
  <cp:revision>2</cp:revision>
  <dcterms:created xsi:type="dcterms:W3CDTF">2024-01-22T06:05:00Z</dcterms:created>
  <dcterms:modified xsi:type="dcterms:W3CDTF">2024-01-22T06:05:00Z</dcterms:modified>
</cp:coreProperties>
</file>